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6E6C" w14:textId="77777777" w:rsidR="001A1FDA" w:rsidRPr="00C72BB0" w:rsidRDefault="001A1FDA" w:rsidP="00F75C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B0">
        <w:rPr>
          <w:rFonts w:ascii="Times New Roman" w:hAnsi="Times New Roman" w:cs="Times New Roman"/>
          <w:b/>
          <w:sz w:val="24"/>
          <w:szCs w:val="24"/>
        </w:rPr>
        <w:t>Итоги</w:t>
      </w:r>
    </w:p>
    <w:p w14:paraId="308D006C" w14:textId="77777777" w:rsidR="001A1FDA" w:rsidRPr="00C72BB0" w:rsidRDefault="001A1FDA" w:rsidP="00F75C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B0">
        <w:rPr>
          <w:rFonts w:ascii="Times New Roman" w:hAnsi="Times New Roman" w:cs="Times New Roman"/>
          <w:b/>
          <w:sz w:val="24"/>
          <w:szCs w:val="24"/>
        </w:rPr>
        <w:t>работы Общественной палаты Чебаркульского городского округа</w:t>
      </w:r>
    </w:p>
    <w:p w14:paraId="2C560B3F" w14:textId="185E7AC2" w:rsidR="001A1FDA" w:rsidRPr="00C72BB0" w:rsidRDefault="001A1FDA" w:rsidP="00F75C5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B0">
        <w:rPr>
          <w:rFonts w:ascii="Times New Roman" w:hAnsi="Times New Roman" w:cs="Times New Roman"/>
          <w:b/>
          <w:sz w:val="24"/>
          <w:szCs w:val="24"/>
        </w:rPr>
        <w:t>за 20</w:t>
      </w:r>
      <w:r w:rsidR="00074DBF" w:rsidRPr="00C72BB0">
        <w:rPr>
          <w:rFonts w:ascii="Times New Roman" w:hAnsi="Times New Roman" w:cs="Times New Roman"/>
          <w:b/>
          <w:sz w:val="24"/>
          <w:szCs w:val="24"/>
        </w:rPr>
        <w:t>2</w:t>
      </w:r>
      <w:r w:rsidR="005C291A" w:rsidRPr="00C72BB0">
        <w:rPr>
          <w:rFonts w:ascii="Times New Roman" w:hAnsi="Times New Roman" w:cs="Times New Roman"/>
          <w:b/>
          <w:sz w:val="24"/>
          <w:szCs w:val="24"/>
        </w:rPr>
        <w:t>2</w:t>
      </w:r>
      <w:r w:rsidR="005824EA" w:rsidRPr="00C72BB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7BFA4BD2" w14:textId="77777777" w:rsidR="001A1FDA" w:rsidRPr="00DC135F" w:rsidRDefault="001A1FDA" w:rsidP="00F75C5D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Общественная палата Чебаркульского городского округа обеспечивает взаимодействие жителей Чебаркульского городского округа и некоммерческих организаций, созданных  для представления и защиты прав и законных интересов профессиональных и социальных групп, осуществляющих деятельность  на территории Чебаркульского городского округа,</w:t>
      </w:r>
      <w:r w:rsidRPr="00DC1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135F">
        <w:rPr>
          <w:rFonts w:ascii="Times New Roman" w:hAnsi="Times New Roman" w:cs="Times New Roman"/>
          <w:sz w:val="28"/>
          <w:szCs w:val="28"/>
        </w:rPr>
        <w:t>с органами местного самоуправления Чебаркульского городского округа, в целях учета потребностей и интересов жителей Чебаркульского городского округа защиты прав и свобод жителей города, прав и законных интересов некоммерческих организаций в целях осуществления общественного контроля за деятельностью органов местного самоуправления, муниципальных организаций, иных организаций, осуществляющих в соответствии с федеральными законами отдельные публичные полномочия на территории города.</w:t>
      </w:r>
    </w:p>
    <w:p w14:paraId="4C3BB29F" w14:textId="77777777" w:rsidR="001A1FDA" w:rsidRPr="00DC135F" w:rsidRDefault="001A1FDA" w:rsidP="00F75C5D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Общественная палата является субъектом общественного контроля.</w:t>
      </w:r>
    </w:p>
    <w:p w14:paraId="29405701" w14:textId="074CE6DE" w:rsidR="001A1FDA" w:rsidRPr="00DC135F" w:rsidRDefault="001A1FDA" w:rsidP="00F75C5D">
      <w:pPr>
        <w:pStyle w:val="ConsPlusNormal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35F">
        <w:rPr>
          <w:rFonts w:ascii="Times New Roman" w:hAnsi="Times New Roman" w:cs="Times New Roman"/>
          <w:bCs/>
          <w:sz w:val="28"/>
          <w:szCs w:val="28"/>
        </w:rPr>
        <w:t>Общественная палата призвана обеспечить согласование общественно значимых интересов жителей города, некоммерческих организаций и органов местного самоуправления для решения наиболее важных вопросов экономического и социального развития города, защиты прав и свобод граждан, развития демократических институтов.</w:t>
      </w:r>
    </w:p>
    <w:p w14:paraId="1A45FA0A" w14:textId="4F2FB6D0" w:rsidR="00DD4F3A" w:rsidRPr="00DC135F" w:rsidRDefault="00DD4F3A" w:rsidP="00F75C5D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bCs/>
          <w:sz w:val="28"/>
          <w:szCs w:val="28"/>
        </w:rPr>
        <w:t>Общественная палата Чебаркульского</w:t>
      </w:r>
      <w:r w:rsidRPr="00DC135F">
        <w:rPr>
          <w:rFonts w:ascii="Times New Roman" w:hAnsi="Times New Roman" w:cs="Times New Roman"/>
          <w:sz w:val="28"/>
          <w:szCs w:val="28"/>
        </w:rPr>
        <w:t xml:space="preserve"> городского округа состоит из четырех комиссий со следующим наименованием:</w:t>
      </w:r>
    </w:p>
    <w:p w14:paraId="09961140" w14:textId="519121A2" w:rsidR="00DD4F3A" w:rsidRPr="00DC135F" w:rsidRDefault="008934B2" w:rsidP="00F75C5D">
      <w:pPr>
        <w:pStyle w:val="a3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ab/>
      </w:r>
      <w:r w:rsidR="007323F3" w:rsidRPr="00DC135F">
        <w:rPr>
          <w:rFonts w:ascii="Times New Roman" w:hAnsi="Times New Roman" w:cs="Times New Roman"/>
          <w:sz w:val="28"/>
          <w:szCs w:val="28"/>
        </w:rPr>
        <w:tab/>
      </w:r>
      <w:r w:rsidR="00DD4F3A" w:rsidRPr="00DC135F">
        <w:rPr>
          <w:rFonts w:ascii="Times New Roman" w:hAnsi="Times New Roman" w:cs="Times New Roman"/>
          <w:sz w:val="28"/>
          <w:szCs w:val="28"/>
        </w:rPr>
        <w:t>1.Комиссия Общественной палаты Чебаркульского городского округа по нормотворчеству, соблюдении законности, регламенту и этике</w:t>
      </w:r>
      <w:r w:rsidR="00C822E0" w:rsidRPr="00DC135F"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="00DD4F3A"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 Гладких Николай Михайлович</w:t>
      </w:r>
      <w:r w:rsidR="00DD4F3A" w:rsidRPr="00DC135F">
        <w:rPr>
          <w:rFonts w:ascii="Times New Roman" w:hAnsi="Times New Roman" w:cs="Times New Roman"/>
          <w:sz w:val="28"/>
          <w:szCs w:val="28"/>
        </w:rPr>
        <w:t>.</w:t>
      </w:r>
    </w:p>
    <w:p w14:paraId="5D207FE4" w14:textId="47C43332" w:rsidR="00DD4F3A" w:rsidRPr="00DC135F" w:rsidRDefault="007323F3" w:rsidP="00F75C5D">
      <w:pPr>
        <w:pStyle w:val="a3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ab/>
      </w:r>
      <w:r w:rsidR="008934B2" w:rsidRPr="00DC135F">
        <w:rPr>
          <w:rFonts w:ascii="Times New Roman" w:hAnsi="Times New Roman" w:cs="Times New Roman"/>
          <w:sz w:val="28"/>
          <w:szCs w:val="28"/>
        </w:rPr>
        <w:tab/>
      </w:r>
      <w:r w:rsidR="00DD4F3A" w:rsidRPr="00DC135F">
        <w:rPr>
          <w:rFonts w:ascii="Times New Roman" w:hAnsi="Times New Roman" w:cs="Times New Roman"/>
          <w:sz w:val="28"/>
          <w:szCs w:val="28"/>
        </w:rPr>
        <w:t>2.Комиссия Общественной палаты Чебаркульского городского округа по социальным вопросам, молодежной политике, казачеству и военно-патриотическому воспитанию</w:t>
      </w:r>
      <w:r w:rsidR="00DD4F3A" w:rsidRPr="00DC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2E0" w:rsidRPr="00DC135F">
        <w:rPr>
          <w:rFonts w:ascii="Times New Roman" w:hAnsi="Times New Roman" w:cs="Times New Roman"/>
          <w:sz w:val="28"/>
          <w:szCs w:val="28"/>
        </w:rPr>
        <w:t>- председатель</w:t>
      </w:r>
      <w:r w:rsidR="00C822E0"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F3A" w:rsidRPr="00DC135F">
        <w:rPr>
          <w:rFonts w:ascii="Times New Roman" w:hAnsi="Times New Roman" w:cs="Times New Roman"/>
          <w:b/>
          <w:sz w:val="28"/>
          <w:szCs w:val="28"/>
        </w:rPr>
        <w:t>Иванова Татьяна Николаевна</w:t>
      </w:r>
      <w:r w:rsidR="00DD4F3A" w:rsidRPr="00DC135F">
        <w:rPr>
          <w:rFonts w:ascii="Times New Roman" w:hAnsi="Times New Roman" w:cs="Times New Roman"/>
          <w:sz w:val="28"/>
          <w:szCs w:val="28"/>
        </w:rPr>
        <w:t>.</w:t>
      </w:r>
    </w:p>
    <w:p w14:paraId="42D73E25" w14:textId="4CECDBDB" w:rsidR="00DD4F3A" w:rsidRPr="00DC135F" w:rsidRDefault="007323F3" w:rsidP="00F75C5D">
      <w:pPr>
        <w:pStyle w:val="a3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ab/>
      </w:r>
      <w:r w:rsidR="008934B2" w:rsidRPr="00DC135F">
        <w:rPr>
          <w:rFonts w:ascii="Times New Roman" w:hAnsi="Times New Roman" w:cs="Times New Roman"/>
          <w:sz w:val="28"/>
          <w:szCs w:val="28"/>
        </w:rPr>
        <w:tab/>
      </w:r>
      <w:r w:rsidR="00DD4F3A" w:rsidRPr="00DC135F">
        <w:rPr>
          <w:rFonts w:ascii="Times New Roman" w:hAnsi="Times New Roman" w:cs="Times New Roman"/>
          <w:sz w:val="28"/>
          <w:szCs w:val="28"/>
        </w:rPr>
        <w:t>3.Комиссия Общественной палаты Чебаркульского городского округа по вопросам городского хозяйства и экологии</w:t>
      </w:r>
      <w:r w:rsidR="00DD4F3A" w:rsidRPr="00DC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2E0" w:rsidRPr="00DC135F">
        <w:rPr>
          <w:rFonts w:ascii="Times New Roman" w:hAnsi="Times New Roman" w:cs="Times New Roman"/>
          <w:sz w:val="28"/>
          <w:szCs w:val="28"/>
        </w:rPr>
        <w:t>- председатель</w:t>
      </w:r>
      <w:r w:rsidR="00C822E0"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F3A" w:rsidRPr="00DC135F">
        <w:rPr>
          <w:rFonts w:ascii="Times New Roman" w:hAnsi="Times New Roman" w:cs="Times New Roman"/>
          <w:b/>
          <w:sz w:val="28"/>
          <w:szCs w:val="28"/>
        </w:rPr>
        <w:t>Попов Андрей Борисович</w:t>
      </w:r>
      <w:r w:rsidR="00DD4F3A" w:rsidRPr="00DC135F">
        <w:rPr>
          <w:rFonts w:ascii="Times New Roman" w:hAnsi="Times New Roman" w:cs="Times New Roman"/>
          <w:sz w:val="28"/>
          <w:szCs w:val="28"/>
        </w:rPr>
        <w:t>.</w:t>
      </w:r>
    </w:p>
    <w:p w14:paraId="5677F5FE" w14:textId="35BB4078" w:rsidR="00DD4F3A" w:rsidRPr="00DC135F" w:rsidRDefault="008934B2" w:rsidP="00F75C5D">
      <w:pPr>
        <w:pStyle w:val="a3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ab/>
      </w:r>
      <w:r w:rsidR="007323F3" w:rsidRPr="00DC135F">
        <w:rPr>
          <w:rFonts w:ascii="Times New Roman" w:hAnsi="Times New Roman" w:cs="Times New Roman"/>
          <w:sz w:val="28"/>
          <w:szCs w:val="28"/>
        </w:rPr>
        <w:tab/>
      </w:r>
      <w:r w:rsidR="00DD4F3A" w:rsidRPr="00DC135F">
        <w:rPr>
          <w:rFonts w:ascii="Times New Roman" w:hAnsi="Times New Roman" w:cs="Times New Roman"/>
          <w:sz w:val="28"/>
          <w:szCs w:val="28"/>
        </w:rPr>
        <w:t>4.Комиссия Общественной палаты Чебаркульского городского округа по вопросам  бюджетной и экономической политики</w:t>
      </w:r>
      <w:r w:rsidR="00DD4F3A" w:rsidRPr="00DC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2E0" w:rsidRPr="00DC135F">
        <w:rPr>
          <w:rFonts w:ascii="Times New Roman" w:hAnsi="Times New Roman" w:cs="Times New Roman"/>
          <w:sz w:val="28"/>
          <w:szCs w:val="28"/>
        </w:rPr>
        <w:t>- председатель</w:t>
      </w:r>
      <w:r w:rsidR="00C822E0"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F3A" w:rsidRPr="00DC135F">
        <w:rPr>
          <w:rFonts w:ascii="Times New Roman" w:hAnsi="Times New Roman" w:cs="Times New Roman"/>
          <w:b/>
          <w:sz w:val="28"/>
          <w:szCs w:val="28"/>
        </w:rPr>
        <w:t>Андреева Любовь Васильевна</w:t>
      </w:r>
      <w:r w:rsidR="00DD4F3A" w:rsidRPr="00DC135F">
        <w:rPr>
          <w:rFonts w:ascii="Times New Roman" w:hAnsi="Times New Roman" w:cs="Times New Roman"/>
          <w:sz w:val="28"/>
          <w:szCs w:val="28"/>
        </w:rPr>
        <w:t>.</w:t>
      </w:r>
    </w:p>
    <w:p w14:paraId="25B8B7AA" w14:textId="0E554746" w:rsidR="001A1FDA" w:rsidRPr="00DC135F" w:rsidRDefault="001A1FDA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В 20</w:t>
      </w:r>
      <w:r w:rsidR="003C3F2D" w:rsidRPr="00DC135F">
        <w:rPr>
          <w:rFonts w:ascii="Times New Roman" w:hAnsi="Times New Roman" w:cs="Times New Roman"/>
          <w:sz w:val="28"/>
          <w:szCs w:val="28"/>
        </w:rPr>
        <w:t>2</w:t>
      </w:r>
      <w:r w:rsidR="00C0404A" w:rsidRPr="00DC135F">
        <w:rPr>
          <w:rFonts w:ascii="Times New Roman" w:hAnsi="Times New Roman" w:cs="Times New Roman"/>
          <w:sz w:val="28"/>
          <w:szCs w:val="28"/>
        </w:rPr>
        <w:t>2</w:t>
      </w:r>
      <w:r w:rsidRPr="00DC135F">
        <w:rPr>
          <w:rFonts w:ascii="Times New Roman" w:hAnsi="Times New Roman" w:cs="Times New Roman"/>
          <w:sz w:val="28"/>
          <w:szCs w:val="28"/>
        </w:rPr>
        <w:t xml:space="preserve"> году Общественная палата осуществляла свою деятельность в соответствии с принятым Планом работы Общественной палаты Чебаркульского городского округа на 20</w:t>
      </w:r>
      <w:r w:rsidR="003C3F2D" w:rsidRPr="00DC135F">
        <w:rPr>
          <w:rFonts w:ascii="Times New Roman" w:hAnsi="Times New Roman" w:cs="Times New Roman"/>
          <w:sz w:val="28"/>
          <w:szCs w:val="28"/>
        </w:rPr>
        <w:t>2</w:t>
      </w:r>
      <w:r w:rsidR="00C0404A" w:rsidRPr="00DC135F">
        <w:rPr>
          <w:rFonts w:ascii="Times New Roman" w:hAnsi="Times New Roman" w:cs="Times New Roman"/>
          <w:sz w:val="28"/>
          <w:szCs w:val="28"/>
        </w:rPr>
        <w:t>2</w:t>
      </w:r>
      <w:r w:rsidRPr="00DC135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751093D" w14:textId="61A20E4B" w:rsidR="00D12C7C" w:rsidRPr="00DC135F" w:rsidRDefault="00B43D9B" w:rsidP="00F75C5D">
      <w:pPr>
        <w:pStyle w:val="a3"/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5F">
        <w:rPr>
          <w:rFonts w:ascii="Times New Roman" w:hAnsi="Times New Roman" w:cs="Times New Roman"/>
          <w:b/>
          <w:sz w:val="28"/>
          <w:szCs w:val="28"/>
        </w:rPr>
        <w:t>Работа с обращениями граждан, организаций, учреждений</w:t>
      </w:r>
      <w:r w:rsidR="00D12C7C" w:rsidRPr="00DC135F">
        <w:rPr>
          <w:rFonts w:ascii="Times New Roman" w:hAnsi="Times New Roman" w:cs="Times New Roman"/>
          <w:b/>
          <w:sz w:val="28"/>
          <w:szCs w:val="28"/>
        </w:rPr>
        <w:t>.</w:t>
      </w:r>
    </w:p>
    <w:p w14:paraId="5CA4B50C" w14:textId="4772D988" w:rsidR="00B43D9B" w:rsidRPr="00DC135F" w:rsidRDefault="00D12C7C" w:rsidP="00F75C5D">
      <w:pPr>
        <w:pStyle w:val="a3"/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5F">
        <w:rPr>
          <w:rFonts w:ascii="Times New Roman" w:hAnsi="Times New Roman" w:cs="Times New Roman"/>
          <w:b/>
          <w:sz w:val="28"/>
          <w:szCs w:val="28"/>
        </w:rPr>
        <w:t>Правовые консультации</w:t>
      </w:r>
      <w:r w:rsidR="00C822A0" w:rsidRPr="00DC135F">
        <w:rPr>
          <w:rFonts w:ascii="Times New Roman" w:hAnsi="Times New Roman" w:cs="Times New Roman"/>
          <w:b/>
          <w:sz w:val="28"/>
          <w:szCs w:val="28"/>
        </w:rPr>
        <w:t>.</w:t>
      </w:r>
    </w:p>
    <w:p w14:paraId="35C27BA8" w14:textId="3CED608C" w:rsidR="00B43D9B" w:rsidRPr="00DC135F" w:rsidRDefault="00B43D9B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Проводится еженедельно по средам с 1</w:t>
      </w:r>
      <w:r w:rsidR="002721F3" w:rsidRPr="00DC135F">
        <w:rPr>
          <w:rFonts w:ascii="Times New Roman" w:hAnsi="Times New Roman" w:cs="Times New Roman"/>
          <w:sz w:val="28"/>
          <w:szCs w:val="28"/>
        </w:rPr>
        <w:t>6</w:t>
      </w:r>
      <w:r w:rsidRPr="00DC135F">
        <w:rPr>
          <w:rFonts w:ascii="Times New Roman" w:hAnsi="Times New Roman" w:cs="Times New Roman"/>
          <w:sz w:val="28"/>
          <w:szCs w:val="28"/>
        </w:rPr>
        <w:t xml:space="preserve">-00 до17-00 каб. </w:t>
      </w:r>
      <w:r w:rsidR="005824EA" w:rsidRPr="00DC135F">
        <w:rPr>
          <w:rFonts w:ascii="Times New Roman" w:hAnsi="Times New Roman" w:cs="Times New Roman"/>
          <w:sz w:val="28"/>
          <w:szCs w:val="28"/>
        </w:rPr>
        <w:t>205</w:t>
      </w:r>
      <w:r w:rsidR="00655463" w:rsidRPr="00DC135F">
        <w:rPr>
          <w:rFonts w:ascii="Times New Roman" w:hAnsi="Times New Roman" w:cs="Times New Roman"/>
          <w:sz w:val="28"/>
          <w:szCs w:val="28"/>
        </w:rPr>
        <w:t xml:space="preserve">  </w:t>
      </w:r>
      <w:r w:rsidRPr="00DC135F">
        <w:rPr>
          <w:rFonts w:ascii="Times New Roman" w:hAnsi="Times New Roman" w:cs="Times New Roman"/>
          <w:sz w:val="28"/>
          <w:szCs w:val="28"/>
        </w:rPr>
        <w:t>Администрации</w:t>
      </w:r>
      <w:r w:rsidR="00655463" w:rsidRPr="00DC135F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</w:p>
    <w:p w14:paraId="3B039EF4" w14:textId="52287876" w:rsidR="00B43D9B" w:rsidRPr="00DC135F" w:rsidRDefault="00B43D9B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Принято и рассмотрено обращений</w:t>
      </w:r>
      <w:r w:rsidR="00C822E0" w:rsidRPr="00DC135F">
        <w:rPr>
          <w:rFonts w:ascii="Times New Roman" w:hAnsi="Times New Roman" w:cs="Times New Roman"/>
          <w:sz w:val="28"/>
          <w:szCs w:val="28"/>
        </w:rPr>
        <w:t xml:space="preserve">      </w:t>
      </w:r>
      <w:r w:rsidRPr="00DC135F">
        <w:rPr>
          <w:rFonts w:ascii="Times New Roman" w:hAnsi="Times New Roman" w:cs="Times New Roman"/>
          <w:sz w:val="28"/>
          <w:szCs w:val="28"/>
        </w:rPr>
        <w:t>граждан</w:t>
      </w:r>
      <w:r w:rsidR="00C0404A" w:rsidRPr="00DC135F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DC135F">
        <w:rPr>
          <w:rFonts w:ascii="Times New Roman" w:hAnsi="Times New Roman" w:cs="Times New Roman"/>
          <w:sz w:val="28"/>
          <w:szCs w:val="28"/>
        </w:rPr>
        <w:t xml:space="preserve"> -</w:t>
      </w:r>
      <w:r w:rsidR="005C291A" w:rsidRPr="00DC135F">
        <w:rPr>
          <w:rFonts w:ascii="Times New Roman" w:hAnsi="Times New Roman" w:cs="Times New Roman"/>
          <w:sz w:val="28"/>
          <w:szCs w:val="28"/>
        </w:rPr>
        <w:t>36</w:t>
      </w:r>
      <w:r w:rsidR="0020618B"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C0404A" w:rsidRPr="00DC135F">
        <w:rPr>
          <w:rFonts w:ascii="Times New Roman" w:hAnsi="Times New Roman" w:cs="Times New Roman"/>
          <w:sz w:val="28"/>
          <w:szCs w:val="28"/>
        </w:rPr>
        <w:t xml:space="preserve">по телефону 125 </w:t>
      </w:r>
      <w:r w:rsidRPr="00DC135F">
        <w:rPr>
          <w:rFonts w:ascii="Times New Roman" w:hAnsi="Times New Roman" w:cs="Times New Roman"/>
          <w:sz w:val="28"/>
          <w:szCs w:val="28"/>
        </w:rPr>
        <w:t>Организаций -</w:t>
      </w:r>
      <w:r w:rsidR="005C291A" w:rsidRPr="00DC135F">
        <w:rPr>
          <w:rFonts w:ascii="Times New Roman" w:hAnsi="Times New Roman" w:cs="Times New Roman"/>
          <w:sz w:val="28"/>
          <w:szCs w:val="28"/>
        </w:rPr>
        <w:t>4</w:t>
      </w:r>
    </w:p>
    <w:p w14:paraId="1AA2624D" w14:textId="4E8E2F2A" w:rsidR="00F15072" w:rsidRPr="00DC135F" w:rsidRDefault="00F75C5D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К</w:t>
      </w:r>
      <w:r w:rsidR="00F15072" w:rsidRPr="00DC135F">
        <w:rPr>
          <w:rFonts w:ascii="Times New Roman" w:hAnsi="Times New Roman" w:cs="Times New Roman"/>
          <w:sz w:val="28"/>
          <w:szCs w:val="28"/>
        </w:rPr>
        <w:t xml:space="preserve">оллективное обращение от председателя гаражного потребительского кооператива № 8 Хуснутдинова Р.Х, председателя гаражного строительного кооператива № 6, председателя гаражного строительного кооператива № 11, председателя садоводческого некоммерческого товарищества «Металлург-2» с </w:t>
      </w:r>
      <w:r w:rsidR="00F15072" w:rsidRPr="00DC135F">
        <w:rPr>
          <w:rFonts w:ascii="Times New Roman" w:hAnsi="Times New Roman" w:cs="Times New Roman"/>
          <w:sz w:val="28"/>
          <w:szCs w:val="28"/>
        </w:rPr>
        <w:lastRenderedPageBreak/>
        <w:t>просьбой отремонтировать проезжую часть, ведущую к данным некоммерческим организациям по улице Мира.</w:t>
      </w:r>
      <w:r w:rsidR="00DB4D8F"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DB4D8F" w:rsidRPr="00DC135F">
        <w:rPr>
          <w:rFonts w:ascii="Times New Roman" w:hAnsi="Times New Roman" w:cs="Times New Roman"/>
          <w:b/>
          <w:bCs/>
          <w:sz w:val="28"/>
          <w:szCs w:val="28"/>
        </w:rPr>
        <w:t>Обращение выполнено асфальтирован участок дороги.</w:t>
      </w:r>
    </w:p>
    <w:p w14:paraId="56521CF9" w14:textId="77777777" w:rsidR="00F75C5D" w:rsidRPr="00DC135F" w:rsidRDefault="00F75C5D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0A5D0" w14:textId="787FB510" w:rsidR="00041243" w:rsidRPr="00DC135F" w:rsidRDefault="00041243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Направлено обращений</w:t>
      </w:r>
    </w:p>
    <w:p w14:paraId="0BF3F693" w14:textId="60657AEB" w:rsidR="00EE77F1" w:rsidRPr="00DC135F" w:rsidRDefault="00EE77F1" w:rsidP="00F75C5D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30 июня 2022 года</w:t>
      </w:r>
      <w:r w:rsidRPr="00DC135F">
        <w:rPr>
          <w:rFonts w:ascii="Times New Roman" w:hAnsi="Times New Roman"/>
          <w:sz w:val="28"/>
          <w:szCs w:val="28"/>
        </w:rPr>
        <w:t xml:space="preserve"> Первому заместителю Губернатора Челябинской области</w:t>
      </w:r>
      <w:r w:rsidR="00390E9E" w:rsidRPr="00DC135F">
        <w:rPr>
          <w:rFonts w:ascii="Times New Roman" w:hAnsi="Times New Roman"/>
          <w:sz w:val="28"/>
          <w:szCs w:val="28"/>
        </w:rPr>
        <w:t xml:space="preserve"> </w:t>
      </w:r>
      <w:r w:rsidRPr="00DC135F">
        <w:rPr>
          <w:rFonts w:ascii="Times New Roman" w:hAnsi="Times New Roman"/>
          <w:sz w:val="28"/>
          <w:szCs w:val="28"/>
        </w:rPr>
        <w:t>И.А. Гехт</w:t>
      </w:r>
    </w:p>
    <w:p w14:paraId="4E489CB8" w14:textId="60C8A5D3" w:rsidR="00EE77F1" w:rsidRPr="00DC135F" w:rsidRDefault="00EE77F1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 xml:space="preserve">Просим Вас оказать содействие в положительном рассмотрении и ускорении передачи в </w:t>
      </w:r>
      <w:r w:rsidRPr="00DC1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безвозмездное пользование </w:t>
      </w:r>
      <w:r w:rsidRPr="00DC135F">
        <w:rPr>
          <w:rFonts w:ascii="Times New Roman" w:hAnsi="Times New Roman" w:cs="Times New Roman"/>
          <w:sz w:val="28"/>
          <w:szCs w:val="28"/>
        </w:rPr>
        <w:t>здания  ГБУДО «Авангард» и организации межведомственного взаимодействия по разработке программы деятельности лесной школы совместно с Министерством экологии Челябинской области, в том числе создания экологической тропы.</w:t>
      </w:r>
    </w:p>
    <w:p w14:paraId="3304D310" w14:textId="0973827B" w:rsidR="00041243" w:rsidRPr="00DC135F" w:rsidRDefault="00041243" w:rsidP="00F75C5D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 xml:space="preserve"> 30 мая 2022 года </w:t>
      </w:r>
      <w:r w:rsidRPr="00DC135F">
        <w:rPr>
          <w:rFonts w:ascii="Times New Roman" w:hAnsi="Times New Roman"/>
          <w:sz w:val="28"/>
          <w:szCs w:val="28"/>
        </w:rPr>
        <w:t>Исполняющему обязанности Начальника Главного управления Лесами Челябинской области В.Н. Нигматуллину</w:t>
      </w:r>
    </w:p>
    <w:p w14:paraId="5B21DEC8" w14:textId="714211B7" w:rsidR="00041243" w:rsidRPr="00DC135F" w:rsidRDefault="00041243" w:rsidP="00F75C5D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35F">
        <w:rPr>
          <w:rFonts w:ascii="Times New Roman" w:hAnsi="Times New Roman"/>
          <w:sz w:val="28"/>
          <w:szCs w:val="28"/>
        </w:rPr>
        <w:t>Просим Вас оказать содействие в создании лесной школы на разъезде Кисегач: передать в безвозмездную аренду земельный участок и нежилые здания на данном земельном участке ГБУДО «Региональный Центр патриотического воспитания детей и молодежи «Авангард».</w:t>
      </w:r>
    </w:p>
    <w:p w14:paraId="682A3BB4" w14:textId="7E1CCD38" w:rsidR="00405490" w:rsidRPr="00DC135F" w:rsidRDefault="00DB4D8F" w:rsidP="00F75C5D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C135F">
        <w:rPr>
          <w:rFonts w:ascii="Times New Roman" w:hAnsi="Times New Roman" w:cs="Times New Roman"/>
          <w:bCs/>
          <w:sz w:val="28"/>
          <w:szCs w:val="28"/>
        </w:rPr>
        <w:t>От МКУ «Центр помощи детям, оставшимися без попечения родителей» поступило обращение</w:t>
      </w:r>
      <w:r w:rsidR="00405490" w:rsidRPr="00DC135F">
        <w:rPr>
          <w:rFonts w:ascii="Times New Roman" w:hAnsi="Times New Roman"/>
          <w:sz w:val="28"/>
          <w:szCs w:val="28"/>
        </w:rPr>
        <w:t xml:space="preserve"> «Выпускник, состоящий в Списках на получение жилого помещения, не имеет закрепленного жилого помещения, а также, как правило, отсутствуют какие-либо родственники, которые могли бы их зарегистрировать в своем жилом помещении. Без регистрации выпускник не может встать на учет в Центр занятости населения для поиска работы. Возникают сложности при обращении за медицинской помощью, так как нет привязки к поликлинике без регистрации». Обратились с данным заявлением в комиссию по социальной политике Общественной палаты Челябинской палаты. Результат Принято Постановление Правительства РФ о регистрации выпускников в Муниципальном образовании</w:t>
      </w:r>
    </w:p>
    <w:p w14:paraId="0EAE8FB8" w14:textId="3FB43866" w:rsidR="007A7486" w:rsidRPr="00DC135F" w:rsidRDefault="00405490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/>
          <w:sz w:val="28"/>
          <w:szCs w:val="28"/>
        </w:rPr>
        <w:t>от</w:t>
      </w:r>
      <w:r w:rsidRPr="00DC135F">
        <w:rPr>
          <w:rFonts w:ascii="Times New Roman" w:hAnsi="Times New Roman" w:cs="Times New Roman"/>
          <w:sz w:val="28"/>
          <w:szCs w:val="28"/>
        </w:rPr>
        <w:t xml:space="preserve"> ГБУЗ «Областная больница» г. Чебаркуля об оборудовании стоянки автотранспорта возле больницы. </w:t>
      </w:r>
      <w:r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Получен ответ от Главы города - строительство площадки </w:t>
      </w:r>
      <w:r w:rsidR="00E449EC" w:rsidRPr="00DC135F">
        <w:rPr>
          <w:rFonts w:ascii="Times New Roman" w:hAnsi="Times New Roman" w:cs="Times New Roman"/>
          <w:b/>
          <w:bCs/>
          <w:sz w:val="28"/>
          <w:szCs w:val="28"/>
        </w:rPr>
        <w:t>планируется</w:t>
      </w:r>
      <w:r w:rsidR="00E449EC" w:rsidRPr="00DC135F">
        <w:rPr>
          <w:rFonts w:ascii="Times New Roman" w:hAnsi="Times New Roman" w:cs="Times New Roman"/>
          <w:sz w:val="28"/>
          <w:szCs w:val="28"/>
        </w:rPr>
        <w:t>.</w:t>
      </w:r>
    </w:p>
    <w:p w14:paraId="7FE4683C" w14:textId="77777777" w:rsidR="00F75C5D" w:rsidRPr="00DC135F" w:rsidRDefault="00F75C5D" w:rsidP="00F75C5D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14:paraId="78D2E92F" w14:textId="615D416D" w:rsidR="00EE77F1" w:rsidRPr="00DC135F" w:rsidRDefault="00041243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Проведены встречи</w:t>
      </w:r>
    </w:p>
    <w:p w14:paraId="57BBE4AB" w14:textId="77777777" w:rsidR="00041243" w:rsidRPr="00DC135F" w:rsidRDefault="00041243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апрель 2022 г Информационная встреча «Ответы на правовые вопросы» с отдыхающими Отделения дневного пребывания для граждан пожилого возраста и инвалидов</w:t>
      </w:r>
    </w:p>
    <w:p w14:paraId="5E40644A" w14:textId="3ACC5D4C" w:rsidR="00041243" w:rsidRPr="00DC135F" w:rsidRDefault="00041243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18.05.2022г. в ГБУЗ «Областная больница» г.Чебаркуля прошла рабочая встреча членов Общественной палаты Чебаркульского городского округа с главным врачом и заведующими отделений больницы</w:t>
      </w:r>
      <w:r w:rsidR="00405490" w:rsidRPr="00DC135F">
        <w:rPr>
          <w:rFonts w:ascii="Times New Roman" w:hAnsi="Times New Roman" w:cs="Times New Roman"/>
          <w:sz w:val="28"/>
          <w:szCs w:val="28"/>
        </w:rPr>
        <w:t>.</w:t>
      </w:r>
    </w:p>
    <w:p w14:paraId="6754417F" w14:textId="4D23F5AA" w:rsidR="00041243" w:rsidRPr="00DC135F" w:rsidRDefault="00041243" w:rsidP="00F75C5D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24 августа  2022 г. состоялась   встреча с активом  Чебаркульской  местной организации Всероссийского общества слепых</w:t>
      </w:r>
      <w:r w:rsidR="00405490" w:rsidRPr="00DC135F">
        <w:rPr>
          <w:rFonts w:ascii="Times New Roman" w:hAnsi="Times New Roman" w:cs="Times New Roman"/>
          <w:sz w:val="28"/>
          <w:szCs w:val="28"/>
        </w:rPr>
        <w:t>.</w:t>
      </w:r>
    </w:p>
    <w:p w14:paraId="36E4A4DD" w14:textId="77777777" w:rsidR="00041243" w:rsidRPr="00DC135F" w:rsidRDefault="00041243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12.09.2022г. Встреча с региональным оператором по вывозу ТБО в городском округу.</w:t>
      </w:r>
    </w:p>
    <w:p w14:paraId="3A469589" w14:textId="77777777" w:rsidR="00F75C5D" w:rsidRPr="00DC135F" w:rsidRDefault="00F75C5D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3CD8F" w14:textId="272E6788" w:rsidR="00041243" w:rsidRPr="00DC135F" w:rsidRDefault="00041243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Приняли участие в акциях</w:t>
      </w:r>
    </w:p>
    <w:p w14:paraId="58A6E476" w14:textId="77777777" w:rsidR="00983648" w:rsidRPr="00DC135F" w:rsidRDefault="00983648" w:rsidP="00F75C5D">
      <w:pPr>
        <w:pStyle w:val="1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DC135F">
        <w:rPr>
          <w:b w:val="0"/>
          <w:bCs w:val="0"/>
          <w:sz w:val="28"/>
          <w:szCs w:val="28"/>
        </w:rPr>
        <w:t>В типичном Чебаркуле появилась 17 января 2022 года заметка о р</w:t>
      </w:r>
      <w:r w:rsidRPr="00DC135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егулярном несанкционированном месте слива жидких бытовых отходов в Чебаркульском </w:t>
      </w:r>
      <w:r w:rsidRPr="00DC135F">
        <w:rPr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городском округе в  районе лесхоза, объездной грунтовой дороги, под ЛЭП, на разъезде Кисегач..</w:t>
      </w:r>
    </w:p>
    <w:p w14:paraId="15976EFE" w14:textId="743DC4D1" w:rsidR="00983648" w:rsidRPr="00DC135F" w:rsidRDefault="00983648" w:rsidP="00F75C5D">
      <w:pPr>
        <w:pStyle w:val="1"/>
        <w:spacing w:before="0" w:beforeAutospacing="0" w:after="0" w:afterAutospacing="0"/>
        <w:ind w:left="-284" w:firstLine="284"/>
        <w:jc w:val="both"/>
        <w:rPr>
          <w:b w:val="0"/>
          <w:bCs w:val="0"/>
          <w:sz w:val="28"/>
          <w:szCs w:val="28"/>
        </w:rPr>
      </w:pPr>
      <w:r w:rsidRPr="00DC135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По данному факту 21 января 2022 года представители постоянной комиссией по городскому хозяйству и экологии Общественной палаты Чебаркульского городского округа, отдела экологии Администрации Чебаркуля</w:t>
      </w:r>
      <w:r w:rsidRPr="00DC135F">
        <w:rPr>
          <w:b w:val="0"/>
          <w:bCs w:val="0"/>
          <w:sz w:val="28"/>
          <w:szCs w:val="28"/>
        </w:rPr>
        <w:t xml:space="preserve">, Управления по Экологии и природопользованию Миасского городского округа провели осмотр места несанкционированного слива ассенизаторских автомобилей. </w:t>
      </w:r>
      <w:r w:rsidRPr="00DC135F">
        <w:rPr>
          <w:sz w:val="28"/>
          <w:szCs w:val="28"/>
        </w:rPr>
        <w:t>По результатам осмотра составлен Акт о нарушении. Данные места взяты под общественный контроль</w:t>
      </w:r>
      <w:r w:rsidRPr="00DC135F">
        <w:rPr>
          <w:b w:val="0"/>
          <w:bCs w:val="0"/>
          <w:sz w:val="28"/>
          <w:szCs w:val="28"/>
        </w:rPr>
        <w:t xml:space="preserve">. </w:t>
      </w:r>
    </w:p>
    <w:p w14:paraId="00B476EC" w14:textId="346B1892" w:rsidR="00541DFF" w:rsidRPr="00DC135F" w:rsidRDefault="00541DFF" w:rsidP="00F75C5D">
      <w:pPr>
        <w:pStyle w:val="1"/>
        <w:spacing w:before="0" w:beforeAutospacing="0" w:after="0" w:afterAutospacing="0"/>
        <w:ind w:left="-284" w:firstLine="284"/>
        <w:jc w:val="both"/>
        <w:rPr>
          <w:b w:val="0"/>
          <w:bCs w:val="0"/>
          <w:sz w:val="28"/>
          <w:szCs w:val="28"/>
        </w:rPr>
      </w:pPr>
      <w:r w:rsidRPr="00DC135F">
        <w:rPr>
          <w:b w:val="0"/>
          <w:bCs w:val="0"/>
          <w:sz w:val="28"/>
          <w:szCs w:val="28"/>
        </w:rPr>
        <w:t>21 января 2022 года на озере Чебаркуль проходила акция «Вода России» - проведение «Посткрещенского субботника». Жители, волонтеры, представители администрации, члены Общественной палаты совместно навели порядок на местах крещенских купелей. Кроме этого, прошла уборка на местах  любителей зимней рыбалки.</w:t>
      </w:r>
    </w:p>
    <w:p w14:paraId="4055667A" w14:textId="77777777" w:rsidR="007B588F" w:rsidRPr="00DC135F" w:rsidRDefault="007B588F" w:rsidP="00F75C5D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C135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Фондом поддержки гражданских инициатив Южного Урала 08 февраля 2022 года в городе Миассе в доме культуры «Горняк» был организован семинар «Возможности грантовой поддержки территорий через социальные программы и проекты» от эксперта Жанны Котовой  (г. Москва). Участниками данного семинара стали представители администраций Миасса и Чебаркуля, автономных некоммерческих организаций, активные граждане, Общественной палаты Чебаркульского городского округа.</w:t>
      </w:r>
    </w:p>
    <w:p w14:paraId="318D9991" w14:textId="2749399A" w:rsidR="00794972" w:rsidRPr="00DC135F" w:rsidRDefault="00794972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31 марта 2022 года Представители Общественной палаты Чебаркульского городского округа совместно с работниками прокуратуры города Чебаркуля и Чебаркульского района проверили в аптеках города наличие минимального ассортимента лекарственных препаратов, необходимых для оказания медицинской помощи и перечень жизненно необходимых и важнейших лекарственных препаратов для медицинского применения. В ходе проверки было уделено особое внимание на то, что некоторые лекарства не должны превышать предельно установленных  цен Правительством РФ.</w:t>
      </w:r>
    </w:p>
    <w:p w14:paraId="013BDACB" w14:textId="53DCE0DF" w:rsidR="00041243" w:rsidRPr="00DC135F" w:rsidRDefault="00041243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30.09.2022г Акция «День пожилого человека»</w:t>
      </w:r>
      <w:r w:rsidR="00C0404A" w:rsidRPr="00DC135F">
        <w:rPr>
          <w:rFonts w:ascii="Times New Roman" w:hAnsi="Times New Roman" w:cs="Times New Roman"/>
          <w:sz w:val="28"/>
          <w:szCs w:val="28"/>
        </w:rPr>
        <w:t xml:space="preserve"> оказана помощь для доставки</w:t>
      </w:r>
      <w:r w:rsidRPr="00DC135F">
        <w:rPr>
          <w:rFonts w:ascii="Times New Roman" w:hAnsi="Times New Roman" w:cs="Times New Roman"/>
          <w:sz w:val="28"/>
          <w:szCs w:val="28"/>
        </w:rPr>
        <w:t xml:space="preserve"> продуктовы</w:t>
      </w:r>
      <w:r w:rsidR="00C0404A" w:rsidRPr="00DC135F">
        <w:rPr>
          <w:rFonts w:ascii="Times New Roman" w:hAnsi="Times New Roman" w:cs="Times New Roman"/>
          <w:sz w:val="28"/>
          <w:szCs w:val="28"/>
        </w:rPr>
        <w:t>х</w:t>
      </w:r>
      <w:r w:rsidRPr="00DC135F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C0404A" w:rsidRPr="00DC135F">
        <w:rPr>
          <w:rFonts w:ascii="Times New Roman" w:hAnsi="Times New Roman" w:cs="Times New Roman"/>
          <w:sz w:val="28"/>
          <w:szCs w:val="28"/>
        </w:rPr>
        <w:t>ов</w:t>
      </w:r>
      <w:r w:rsidRPr="00DC135F">
        <w:rPr>
          <w:rFonts w:ascii="Times New Roman" w:hAnsi="Times New Roman" w:cs="Times New Roman"/>
          <w:sz w:val="28"/>
          <w:szCs w:val="28"/>
        </w:rPr>
        <w:t xml:space="preserve"> для ветеранов </w:t>
      </w:r>
      <w:r w:rsidR="00405490" w:rsidRPr="00DC135F">
        <w:rPr>
          <w:rFonts w:ascii="Times New Roman" w:hAnsi="Times New Roman" w:cs="Times New Roman"/>
          <w:sz w:val="28"/>
          <w:szCs w:val="28"/>
        </w:rPr>
        <w:t>Чебаркульской птицефабрики</w:t>
      </w:r>
    </w:p>
    <w:p w14:paraId="35E01189" w14:textId="77777777" w:rsidR="00041243" w:rsidRPr="00DC135F" w:rsidRDefault="00041243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Еженедельно Экологические рейды по очистке от мусора из воды-береговой линии Чебаркульского городского пляжа и мыса «Семерик»</w:t>
      </w:r>
    </w:p>
    <w:p w14:paraId="700D938D" w14:textId="77777777" w:rsidR="00041243" w:rsidRPr="00DC135F" w:rsidRDefault="00041243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22.04.2022г  Проведение общегородского субботника на закреплённой территории кинотеатр «Волна»</w:t>
      </w:r>
    </w:p>
    <w:p w14:paraId="53E27FCF" w14:textId="77777777" w:rsidR="00041243" w:rsidRPr="00DC135F" w:rsidRDefault="00041243" w:rsidP="00F75C5D">
      <w:pPr>
        <w:snapToGrid w:val="0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29.04.2022г Проведение совместного экологического субботника с Управлением Экологии Чебаркульского ГО на городском пляже -Акция «Вода России»</w:t>
      </w:r>
    </w:p>
    <w:p w14:paraId="0AD7D58F" w14:textId="231CD4D9" w:rsidR="00A457E5" w:rsidRPr="00DC135F" w:rsidRDefault="00A457E5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01 августа 2022 года во  встрече с разработчиком бренда города Чебаркуля.</w:t>
      </w:r>
    </w:p>
    <w:p w14:paraId="152897DB" w14:textId="1A90C7CA" w:rsidR="00A457E5" w:rsidRPr="00DC135F" w:rsidRDefault="00A457E5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17 августа 2022г. представители ОП присутствовали на сдаче проекта по брендированию города. На встрече была презентована концепция по бредингу Чебаркульского городского округа</w:t>
      </w:r>
    </w:p>
    <w:p w14:paraId="3F4D595D" w14:textId="6507F809" w:rsidR="00FC14D3" w:rsidRPr="00DC135F" w:rsidRDefault="00FC14D3" w:rsidP="00F75C5D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 марта 2022 года Общественная палата Чебаркульского городского округа активно подключилась к сбору гуманитарной помощи. На сборный пункт партии «ЕДИНАЯ РОССИЯ» были доставлены продукты: макароны, чай, консервы, а также канцелярские принадлежности.</w:t>
      </w:r>
    </w:p>
    <w:p w14:paraId="7DC3590B" w14:textId="7401D105" w:rsidR="00C0404A" w:rsidRPr="00DC135F" w:rsidRDefault="00C0404A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Июнь 2022 года участие в гуманитарной помощи военнослужащим 90 танковой дивизии</w:t>
      </w:r>
    </w:p>
    <w:p w14:paraId="5D63AE82" w14:textId="48CD325B" w:rsidR="00390E9E" w:rsidRPr="00DC135F" w:rsidRDefault="00390E9E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август 2022г</w:t>
      </w:r>
      <w:r w:rsidRPr="00DC135F">
        <w:rPr>
          <w:rFonts w:ascii="Times New Roman" w:hAnsi="Times New Roman" w:cs="Times New Roman"/>
          <w:iCs/>
          <w:sz w:val="28"/>
          <w:szCs w:val="28"/>
        </w:rPr>
        <w:t xml:space="preserve"> Представители ОП приняли  участие в благотворительной акции </w:t>
      </w:r>
      <w:r w:rsidR="00C0404A" w:rsidRPr="00DC135F">
        <w:rPr>
          <w:rFonts w:ascii="Times New Roman" w:hAnsi="Times New Roman" w:cs="Times New Roman"/>
          <w:iCs/>
          <w:sz w:val="28"/>
          <w:szCs w:val="28"/>
        </w:rPr>
        <w:t>Общественной палаты</w:t>
      </w:r>
      <w:r w:rsidRPr="00DC135F">
        <w:rPr>
          <w:rFonts w:ascii="Times New Roman" w:hAnsi="Times New Roman" w:cs="Times New Roman"/>
          <w:iCs/>
          <w:sz w:val="28"/>
          <w:szCs w:val="28"/>
        </w:rPr>
        <w:t xml:space="preserve"> Челябинской области по сбору гуманитарной помощи детям из г.Ясиноватая  к началу учебного года</w:t>
      </w:r>
    </w:p>
    <w:p w14:paraId="74B459B8" w14:textId="77777777" w:rsidR="00F75C5D" w:rsidRPr="00DC135F" w:rsidRDefault="00F75C5D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11A54" w14:textId="40E38D66" w:rsidR="00041243" w:rsidRPr="00DC135F" w:rsidRDefault="00041243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Проведены мониторинги</w:t>
      </w:r>
    </w:p>
    <w:p w14:paraId="480F68A3" w14:textId="2F273DEE" w:rsidR="00847347" w:rsidRPr="00DC135F" w:rsidRDefault="00B37E0A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35F">
        <w:rPr>
          <w:rFonts w:ascii="Times New Roman" w:hAnsi="Times New Roman" w:cs="Times New Roman"/>
          <w:color w:val="000000"/>
          <w:sz w:val="28"/>
          <w:szCs w:val="28"/>
        </w:rPr>
        <w:t>8-11 января 2022 года Зимнего содержания улично-дорожной сети города Чебаркуль</w:t>
      </w:r>
      <w:r w:rsidR="00847347" w:rsidRPr="00DC135F">
        <w:rPr>
          <w:rFonts w:ascii="Times New Roman" w:hAnsi="Times New Roman" w:cs="Times New Roman"/>
          <w:color w:val="000000"/>
          <w:sz w:val="28"/>
          <w:szCs w:val="28"/>
        </w:rPr>
        <w:t>,осмотра уборки дорожного полотна и остановочных комплексов от снега и гололёда</w:t>
      </w:r>
      <w:r w:rsidR="00C0404A" w:rsidRPr="00DC1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347" w:rsidRPr="00DC135F">
        <w:rPr>
          <w:rFonts w:ascii="Times New Roman" w:hAnsi="Times New Roman" w:cs="Times New Roman"/>
          <w:color w:val="000000"/>
          <w:sz w:val="28"/>
          <w:szCs w:val="28"/>
        </w:rPr>
        <w:t>Чебаркульского городского округа</w:t>
      </w:r>
    </w:p>
    <w:p w14:paraId="41025303" w14:textId="59898163" w:rsidR="00B37E0A" w:rsidRPr="00DC135F" w:rsidRDefault="00B37E0A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18 января 2022 года обустройства и содержания мест (площадок) накопления твердых коммунальных отходов в пос. Каширина (военный городок)</w:t>
      </w:r>
    </w:p>
    <w:p w14:paraId="77F022F3" w14:textId="13FC6628" w:rsidR="00F15072" w:rsidRPr="00DC135F" w:rsidRDefault="00E449EC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В</w:t>
      </w:r>
      <w:r w:rsidR="00F15072" w:rsidRPr="00DC135F">
        <w:rPr>
          <w:rFonts w:ascii="Times New Roman" w:hAnsi="Times New Roman" w:cs="Times New Roman"/>
          <w:sz w:val="28"/>
          <w:szCs w:val="28"/>
        </w:rPr>
        <w:t xml:space="preserve"> период с 06 марта по 08 марта 2022 года был проведен мониторинг по выполнению Контракта на оказания услуг по зимнему содержанию дорог Чебаркульского городского округа.</w:t>
      </w:r>
    </w:p>
    <w:p w14:paraId="32DA343A" w14:textId="71B63012" w:rsidR="00041243" w:rsidRPr="00DC135F" w:rsidRDefault="00041243" w:rsidP="00F75C5D">
      <w:pPr>
        <w:widowControl w:val="0"/>
        <w:adjustRightInd w:val="0"/>
        <w:snapToGri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30.05.2022г Мониторинг уличного освещения в Чебаркульском ГО. Основание: ответ УЖКХ-10.03.2022г. сроки выполнения с 20.04.2022-20.06.2022г</w:t>
      </w:r>
    </w:p>
    <w:p w14:paraId="5BDEDAB3" w14:textId="77777777" w:rsidR="00983648" w:rsidRPr="00DC135F" w:rsidRDefault="00983648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11 апреля 2022 года представители Общественной палаты Елена Плюхина и Алексей Клеван совместно с работниками УЖКХ Администрации города, отделом муниципального контроля, сотрудниками ГИБДД, с депутатом Собрания депутатов Сергеем Безруковым провели обследование асфальтобетонного покрытия на территории Чебаркульского городского округа. Проверили состояние улично-дорожной сети  города после зимнего периода эксплуатации. Особое внимание было уделено дорожному покрытию поселка Мисяш, ДОС, разъезда Кисегач. По результатам мониторинга будет составлен Акт, в который будут внесены все участки дорог требующие ремонта.</w:t>
      </w:r>
    </w:p>
    <w:p w14:paraId="781272BA" w14:textId="67BCC1E9" w:rsidR="00041243" w:rsidRPr="00DC135F" w:rsidRDefault="00041243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13.04.2022г. 25.05.2022г. 02.06.2022г Мониторинг улично - дорожной сети Чебаркульского ГО в рамках гарантийных обязательств</w:t>
      </w:r>
    </w:p>
    <w:p w14:paraId="64808752" w14:textId="77777777" w:rsidR="00041243" w:rsidRPr="00DC135F" w:rsidRDefault="00041243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02.06.2022. Проведён совместный мониторинг с ГИБДД и УЖКХ ул. Октябрьская</w:t>
      </w:r>
    </w:p>
    <w:p w14:paraId="592E24DD" w14:textId="2A29C5EC" w:rsidR="00E449EC" w:rsidRPr="00DC135F" w:rsidRDefault="00F15072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11.08.2022 Мониторинг автобусных остановочных пунктов на территории Чебаркульского ГО</w:t>
      </w:r>
      <w:r w:rsidR="00F75C5D"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E449EC" w:rsidRPr="00DC135F">
        <w:rPr>
          <w:rFonts w:ascii="Times New Roman" w:hAnsi="Times New Roman" w:cs="Times New Roman"/>
          <w:b/>
          <w:bCs/>
          <w:sz w:val="28"/>
          <w:szCs w:val="28"/>
        </w:rPr>
        <w:t>Результаты мониторинга направл</w:t>
      </w:r>
      <w:r w:rsidR="007F72EA" w:rsidRPr="00DC135F">
        <w:rPr>
          <w:rFonts w:ascii="Times New Roman" w:hAnsi="Times New Roman" w:cs="Times New Roman"/>
          <w:b/>
          <w:bCs/>
          <w:sz w:val="28"/>
          <w:szCs w:val="28"/>
        </w:rPr>
        <w:t>ены</w:t>
      </w:r>
      <w:r w:rsidR="00E449EC"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 для информации в УЖКХ Администрации.</w:t>
      </w:r>
    </w:p>
    <w:p w14:paraId="535D6F8C" w14:textId="628BB6E4" w:rsidR="00847347" w:rsidRPr="00DC135F" w:rsidRDefault="007A7486" w:rsidP="00F75C5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</w:pPr>
      <w:r w:rsidRPr="00DC135F">
        <w:rPr>
          <w:rFonts w:ascii="Times New Roman" w:hAnsi="Times New Roman" w:cs="Times New Roman"/>
          <w:sz w:val="28"/>
          <w:szCs w:val="28"/>
        </w:rPr>
        <w:t>Ежемесячное проведение мониторинга потребительских цен на социально значимые товары в соответствии с методикой, подготовленной Общественной палатой Челябинской области.</w:t>
      </w:r>
      <w:r w:rsidR="00E449EC" w:rsidRPr="00DC135F">
        <w:rPr>
          <w:rFonts w:ascii="Times New Roman" w:hAnsi="Times New Roman" w:cs="Times New Roman"/>
          <w:sz w:val="28"/>
          <w:szCs w:val="28"/>
        </w:rPr>
        <w:t xml:space="preserve"> Результаты мониторинга направляются в Общественную палату Челябинской области</w:t>
      </w:r>
      <w:r w:rsidR="00EA2744" w:rsidRPr="00DC135F">
        <w:rPr>
          <w:rFonts w:ascii="Times New Roman" w:hAnsi="Times New Roman" w:cs="Times New Roman"/>
          <w:sz w:val="28"/>
          <w:szCs w:val="28"/>
        </w:rPr>
        <w:t>.</w:t>
      </w:r>
      <w:r w:rsidR="00847347" w:rsidRPr="00DC135F"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t xml:space="preserve"> </w:t>
      </w:r>
      <w:r w:rsidR="00EA2744" w:rsidRPr="00DC135F"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t>Так 17 марта 2022 года</w:t>
      </w:r>
      <w:r w:rsidR="00847347" w:rsidRPr="00DC135F"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t xml:space="preserve"> течение  недели общественники города Чебаркуля прошли по магазинам торговых сетей «Пятерочка», «Магнит», «Монетка», «Цена на сахар в магазинах варьируется от 68 до 92 руб. за 1 кг., но его очень быстро разбирают покупатели, если с утра сахар в магазинах есть, то ближе к вечеру полки пустые. Гречневая крупа стоит от 76 до 122 руб. за 1 кг., хлеб от 22 до 53 руб., куриные яйца от 66 до 109 руб. за десяток, курица тушками от 131 до 228 руб. за 1 кг., масло подсолнечное от 108 до 146 руб. за 1 л., масло сливочное  от 79 до 159 руб. за 180 гр.</w:t>
      </w:r>
    </w:p>
    <w:p w14:paraId="428D205B" w14:textId="77777777" w:rsidR="00847347" w:rsidRPr="00DC135F" w:rsidRDefault="00847347" w:rsidP="00F75C5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</w:pPr>
      <w:r w:rsidRPr="00DC135F"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lastRenderedPageBreak/>
        <w:t>Аспирин 10 таб. – 65 руб., парацетамол 0,5 10 таб. – 55 руб., нафтизин капли 0,1% 10 мл – 48 руб., анаферон взр. 20 табл. – 306 руб., кагоцел 10 таб. – 283 руб., ремантадин 20 таб. – 136 руб., маска – 5 руб.</w:t>
      </w:r>
    </w:p>
    <w:p w14:paraId="3B1F1C60" w14:textId="205F12D0" w:rsidR="00847347" w:rsidRPr="00DC135F" w:rsidRDefault="00847347" w:rsidP="00F75C5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</w:pPr>
      <w:r w:rsidRPr="00DC135F"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t xml:space="preserve">«Анализ мониторинга выявил существенное увеличение цен на товары первой необходимости.. </w:t>
      </w:r>
    </w:p>
    <w:p w14:paraId="6D364E44" w14:textId="33905622" w:rsidR="007A7486" w:rsidRPr="00DC135F" w:rsidRDefault="007A7486" w:rsidP="00F75C5D">
      <w:pPr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DBCBE27" w14:textId="59A7EA3A" w:rsidR="00041243" w:rsidRPr="00DC135F" w:rsidRDefault="00041243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Организованы и проведены следующие мероприятия</w:t>
      </w:r>
    </w:p>
    <w:p w14:paraId="7994FD9A" w14:textId="2729B09C" w:rsidR="00F15072" w:rsidRPr="00DC135F" w:rsidRDefault="00041243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02 февраля 2022 года Проведении круглого стола по теме «Зимнее содержанию дорог Чебаркульского городского округа»</w:t>
      </w:r>
    </w:p>
    <w:p w14:paraId="67758A91" w14:textId="64BFEDD8" w:rsidR="00557C09" w:rsidRPr="00DC135F" w:rsidRDefault="00557C09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18 марта 2022 года состоялось заседание рабочей группы с повесткой дня: О возможности создании территориального общественного самоуправления на территории поселка Каширинский. Вывод комиссии не возможно создать ТОС на территории поселка Каширинский</w:t>
      </w:r>
      <w:r w:rsidR="007F72EA" w:rsidRPr="00DC135F">
        <w:rPr>
          <w:rFonts w:ascii="Times New Roman" w:hAnsi="Times New Roman" w:cs="Times New Roman"/>
          <w:sz w:val="28"/>
          <w:szCs w:val="28"/>
        </w:rPr>
        <w:t>.</w:t>
      </w:r>
    </w:p>
    <w:p w14:paraId="63D1F0B5" w14:textId="53380B20" w:rsidR="00F15072" w:rsidRPr="00DC135F" w:rsidRDefault="00F15072" w:rsidP="00F75C5D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eastAsia="Calibri" w:hAnsi="Times New Roman" w:cs="Times New Roman"/>
          <w:sz w:val="28"/>
          <w:szCs w:val="28"/>
        </w:rPr>
        <w:t>23.06.2022г Заседания рабочей группы</w:t>
      </w:r>
      <w:r w:rsidRPr="00DC135F">
        <w:rPr>
          <w:rFonts w:ascii="Times New Roman" w:hAnsi="Times New Roman" w:cs="Times New Roman"/>
          <w:sz w:val="28"/>
          <w:szCs w:val="28"/>
        </w:rPr>
        <w:t xml:space="preserve"> Озеро Чебаркуль: проблемы и пути решения проблем. Реализация Дорожной карты по улучшению экологического состояния источника питьевого водоснабжения оз. Чебаркуль на территории Чебаркульского городского округа</w:t>
      </w:r>
    </w:p>
    <w:p w14:paraId="080C4206" w14:textId="77777777" w:rsidR="00F15072" w:rsidRPr="00DC135F" w:rsidRDefault="00F15072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16.06.2022г .Проведение совместного заседание круглого стола с ГИБДД и УЖКХ по вопросу летнего содержания, строительства дорог, и остановочных комплексов в Чебаркульском ГО</w:t>
      </w:r>
    </w:p>
    <w:p w14:paraId="54AD0582" w14:textId="77777777" w:rsidR="00E449EC" w:rsidRPr="00DC135F" w:rsidRDefault="00F15072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22.08.2022г. Встреча с управлением УЖКХ, вопросы и пути решения проблем, связанных с городским хозяйством .</w:t>
      </w:r>
      <w:r w:rsidRPr="00DC135F">
        <w:rPr>
          <w:rFonts w:ascii="Times New Roman" w:hAnsi="Times New Roman" w:cs="Times New Roman"/>
          <w:b/>
          <w:bCs/>
          <w:sz w:val="28"/>
          <w:szCs w:val="28"/>
        </w:rPr>
        <w:t>Вопрос об обкосе зарослей травы перекрёсток ул. Заря и ул. Восточная – был выполнен в сентябре 2022г.</w:t>
      </w:r>
    </w:p>
    <w:p w14:paraId="7566F95A" w14:textId="05488945" w:rsidR="002C79D0" w:rsidRPr="00DC135F" w:rsidRDefault="002C79D0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16 июня 2022 года в рамках проведения мероприятия «Час с начальником управления» проведена встреча с начальником УЖКХ</w:t>
      </w:r>
      <w:r w:rsidR="00E449EC" w:rsidRPr="00DC13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C135F">
        <w:rPr>
          <w:rFonts w:ascii="Times New Roman" w:hAnsi="Times New Roman" w:cs="Times New Roman"/>
          <w:sz w:val="28"/>
          <w:szCs w:val="28"/>
        </w:rPr>
        <w:t xml:space="preserve"> Акировым</w:t>
      </w:r>
    </w:p>
    <w:p w14:paraId="4AC6BF82" w14:textId="70D37BC4" w:rsidR="008A23FB" w:rsidRPr="00DC135F" w:rsidRDefault="008A23FB" w:rsidP="00F75C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рабочая встрече Главы города с жителями военного городка. В данной встрече приняли участие представители Общественной палаты Чебаркульского городского округа Николай Гладких и Виктор Янкин.</w:t>
      </w:r>
    </w:p>
    <w:p w14:paraId="0DBA7BD9" w14:textId="77777777" w:rsidR="00F75C5D" w:rsidRPr="00DC135F" w:rsidRDefault="00F75C5D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4AA7E" w14:textId="1F9AB911" w:rsidR="002C79D0" w:rsidRPr="00DC135F" w:rsidRDefault="002C79D0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Согласно сотрудничества с Челябинским региональным отделением Общероссийской общественной организации «Ассоциация юристов России» в соответствии с подписанным Соглашением о сотрудничестве</w:t>
      </w:r>
    </w:p>
    <w:p w14:paraId="25182C88" w14:textId="53765DE9" w:rsidR="00041243" w:rsidRPr="00DC135F" w:rsidRDefault="00041243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По инициативе Общественной палаты</w:t>
      </w:r>
      <w:r w:rsidR="00E449EC" w:rsidRPr="00DC135F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Pr="00DC135F">
        <w:rPr>
          <w:rFonts w:ascii="Times New Roman" w:hAnsi="Times New Roman" w:cs="Times New Roman"/>
          <w:sz w:val="28"/>
          <w:szCs w:val="28"/>
        </w:rPr>
        <w:t xml:space="preserve"> создано местное отделение Ассоциации юристов России. На постоянной основе в городе работают три пункта приема граждан: на улице Мира, 28 (по средам, с 15 до 17 часов, руководитель пункта – Николай Гладких), на улице Крупской, 27 (ежедневно, с 10 до 17 часов, руководитель – Ольга Должанская), ул. Каширина, 27 (каждый второй вторник месяца, с 16 до 18 часов, руководитель – Александр Лушин</w:t>
      </w:r>
      <w:r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="00EC6145"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деятельности за 2021 год Чебаркульское местное отделение </w:t>
      </w:r>
      <w:r w:rsidR="006A7F88" w:rsidRPr="00DC135F">
        <w:rPr>
          <w:rFonts w:ascii="Times New Roman" w:hAnsi="Times New Roman" w:cs="Times New Roman"/>
          <w:b/>
          <w:bCs/>
          <w:sz w:val="28"/>
          <w:szCs w:val="28"/>
        </w:rPr>
        <w:t>Ассоциации юристов России признано лучшим среди местных отделений Челябинской области.</w:t>
      </w:r>
    </w:p>
    <w:p w14:paraId="309785AF" w14:textId="1A8BAB39" w:rsidR="007323F3" w:rsidRPr="00DC135F" w:rsidRDefault="007323F3" w:rsidP="00F75C5D">
      <w:pPr>
        <w:spacing w:after="0" w:line="240" w:lineRule="auto"/>
        <w:ind w:left="-284"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35F">
        <w:rPr>
          <w:rFonts w:ascii="Times New Roman" w:hAnsi="Times New Roman" w:cs="Times New Roman"/>
          <w:color w:val="000000"/>
          <w:sz w:val="28"/>
          <w:szCs w:val="28"/>
        </w:rPr>
        <w:t>Общественной палатой города Чебаркуля совместно с Чебаркульским местным отделением АЮР приня</w:t>
      </w:r>
      <w:r w:rsidR="00162EA6" w:rsidRPr="00DC135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DC135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проведении следующих мероприятий:</w:t>
      </w:r>
    </w:p>
    <w:p w14:paraId="3099D0AF" w14:textId="77777777" w:rsidR="002C79D0" w:rsidRPr="00DC135F" w:rsidRDefault="002C79D0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 xml:space="preserve">Участие в проведении мероприятий по правовому консультированию и правовому просвещению детей и их законных представителей (школа </w:t>
      </w:r>
      <w:r w:rsidRPr="00DC135F">
        <w:rPr>
          <w:rFonts w:ascii="Times New Roman" w:hAnsi="Times New Roman" w:cs="Times New Roman"/>
          <w:sz w:val="28"/>
          <w:szCs w:val="28"/>
        </w:rPr>
        <w:lastRenderedPageBreak/>
        <w:t>приемного родителя «Солнышко» МКУ ЧГО «Центр помощи детям, оставшимся без попечения родителей</w:t>
      </w:r>
    </w:p>
    <w:p w14:paraId="17E79D6C" w14:textId="48976893" w:rsidR="002C79D0" w:rsidRPr="00DC135F" w:rsidRDefault="002C79D0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Организация уголка правовой помощи МКУ ЧГО «Центр помощи детям, оставшимся без попечения родителей</w:t>
      </w:r>
      <w:r w:rsidR="006A7F88" w:rsidRPr="00DC135F">
        <w:rPr>
          <w:rFonts w:ascii="Times New Roman" w:hAnsi="Times New Roman" w:cs="Times New Roman"/>
          <w:sz w:val="28"/>
          <w:szCs w:val="28"/>
        </w:rPr>
        <w:t xml:space="preserve"> и</w:t>
      </w:r>
      <w:r w:rsidR="00E449EC" w:rsidRPr="00DC135F">
        <w:rPr>
          <w:rFonts w:ascii="Times New Roman" w:hAnsi="Times New Roman" w:cs="Times New Roman"/>
          <w:sz w:val="28"/>
          <w:szCs w:val="28"/>
        </w:rPr>
        <w:t xml:space="preserve"> городской библиотеке</w:t>
      </w:r>
      <w:r w:rsidR="006A7F88" w:rsidRPr="00DC135F">
        <w:rPr>
          <w:rFonts w:ascii="Times New Roman" w:hAnsi="Times New Roman" w:cs="Times New Roman"/>
          <w:sz w:val="28"/>
          <w:szCs w:val="28"/>
        </w:rPr>
        <w:t xml:space="preserve"> города Чебаркуля.</w:t>
      </w:r>
    </w:p>
    <w:p w14:paraId="5D2832D4" w14:textId="6110ADC2" w:rsidR="00A457E5" w:rsidRPr="00DC135F" w:rsidRDefault="00A457E5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Участие в</w:t>
      </w:r>
      <w:r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подготовке буклетов, брошюр и видеороликов на правовую тематику</w:t>
      </w:r>
      <w:r w:rsidR="006A7F88"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97EA67" w14:textId="1CD9CC4A" w:rsidR="00390E9E" w:rsidRPr="00DC135F" w:rsidRDefault="00390E9E" w:rsidP="00F75C5D">
      <w:pPr>
        <w:pStyle w:val="a8"/>
        <w:spacing w:before="0" w:beforeAutospacing="0" w:after="0" w:afterAutospacing="0"/>
        <w:ind w:left="-284" w:firstLine="284"/>
        <w:jc w:val="center"/>
        <w:rPr>
          <w:sz w:val="28"/>
          <w:szCs w:val="28"/>
        </w:rPr>
      </w:pPr>
      <w:r w:rsidRPr="00DC135F">
        <w:rPr>
          <w:sz w:val="28"/>
          <w:szCs w:val="28"/>
        </w:rPr>
        <w:t xml:space="preserve">Участие  в гранте ООО «Ассоциация юристов России» </w:t>
      </w:r>
      <w:r w:rsidRPr="00DC135F">
        <w:rPr>
          <w:b/>
          <w:bCs/>
          <w:sz w:val="28"/>
          <w:szCs w:val="28"/>
        </w:rPr>
        <w:t>«</w:t>
      </w:r>
      <w:r w:rsidRPr="00DC135F">
        <w:rPr>
          <w:sz w:val="28"/>
          <w:szCs w:val="28"/>
        </w:rPr>
        <w:t>Семья вПраве»</w:t>
      </w:r>
    </w:p>
    <w:p w14:paraId="6A7EFEA2" w14:textId="7D7CD29D" w:rsidR="00390E9E" w:rsidRPr="00DC135F" w:rsidRDefault="00390E9E" w:rsidP="00F75C5D">
      <w:pPr>
        <w:pStyle w:val="a8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DC135F">
        <w:rPr>
          <w:sz w:val="28"/>
          <w:szCs w:val="28"/>
        </w:rPr>
        <w:t>Участие в проекте Челябинского регионального отделения Ассоциации юристов России «</w:t>
      </w:r>
      <w:r w:rsidR="006A7F88" w:rsidRPr="00DC135F">
        <w:rPr>
          <w:sz w:val="28"/>
          <w:szCs w:val="28"/>
        </w:rPr>
        <w:t>П</w:t>
      </w:r>
      <w:r w:rsidRPr="00DC135F">
        <w:rPr>
          <w:sz w:val="28"/>
          <w:szCs w:val="28"/>
        </w:rPr>
        <w:t>равовая помощь пенсионерам в период неблагоприятной эпидемиологической ситуации»</w:t>
      </w:r>
      <w:r w:rsidR="006A7F88" w:rsidRPr="00DC135F">
        <w:rPr>
          <w:sz w:val="28"/>
          <w:szCs w:val="28"/>
        </w:rPr>
        <w:t>.</w:t>
      </w:r>
    </w:p>
    <w:p w14:paraId="4C4D1028" w14:textId="77777777" w:rsidR="005B084E" w:rsidRPr="00DC135F" w:rsidRDefault="005B084E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 xml:space="preserve">Общественная палата Чебаркульского городского округа активно включилось в работу проекта #МЫВМЕСТЕ. В рамках данного проекта профессиональные юристы готовы проконсультировать по наиболее острым вопросам, связанным с оформлением документов, получением выплат и компенсаций, а также и по другим вопросам которые беспокоят военнослужащих, мобилизованных граждан и их семьи. От Общественной палаты города в работе данного штаба принимает участие юрист, офицер запаса, участник боевых действий Николай Гладких. </w:t>
      </w:r>
    </w:p>
    <w:p w14:paraId="115A326C" w14:textId="77777777" w:rsidR="005B084E" w:rsidRPr="00DC135F" w:rsidRDefault="005B084E" w:rsidP="00F75C5D">
      <w:pPr>
        <w:pStyle w:val="a8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</w:p>
    <w:p w14:paraId="7D0B830A" w14:textId="6B5A247F" w:rsidR="002C79D0" w:rsidRPr="00DC135F" w:rsidRDefault="002C79D0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F75C5D" w:rsidRPr="00DC13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общественной экспертизы проектов нормативных правовых актов органов местного самоуправления, </w:t>
      </w:r>
    </w:p>
    <w:p w14:paraId="322069EE" w14:textId="07D3BA44" w:rsidR="00EA01AE" w:rsidRPr="00DC135F" w:rsidRDefault="002C79D0" w:rsidP="00F75C5D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1.</w:t>
      </w:r>
      <w:r w:rsidR="00EA01AE" w:rsidRPr="00DC135F">
        <w:rPr>
          <w:rFonts w:ascii="Times New Roman" w:hAnsi="Times New Roman" w:cs="Times New Roman"/>
          <w:sz w:val="28"/>
          <w:szCs w:val="28"/>
        </w:rPr>
        <w:t>Программа</w:t>
      </w:r>
      <w:r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EA01AE" w:rsidRPr="00DC135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2023 год при осуществлении отделом муниципального контроля администрации Чебаркульского городского округа контроля (надзора) на автомобильном транспорте и в дорожном хозяйстве</w:t>
      </w:r>
    </w:p>
    <w:p w14:paraId="47B0DDC9" w14:textId="1210E84D" w:rsidR="00EA01AE" w:rsidRPr="00DC135F" w:rsidRDefault="002C79D0" w:rsidP="00F75C5D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2.</w:t>
      </w:r>
      <w:r w:rsidR="00EA01AE" w:rsidRPr="00DC135F">
        <w:rPr>
          <w:rFonts w:ascii="Times New Roman" w:hAnsi="Times New Roman" w:cs="Times New Roman"/>
          <w:sz w:val="28"/>
          <w:szCs w:val="28"/>
        </w:rPr>
        <w:t>Программа</w:t>
      </w:r>
      <w:r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EA01AE" w:rsidRPr="00DC135F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2023 год при осуществлении отделом муниципального контроля администрации Чебаркульского городского округа муниципального жилищного контроля (надзора) </w:t>
      </w:r>
    </w:p>
    <w:p w14:paraId="6ECF45D5" w14:textId="51963B46" w:rsidR="00EA01AE" w:rsidRPr="00DC135F" w:rsidRDefault="002C79D0" w:rsidP="00F75C5D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3.</w:t>
      </w:r>
      <w:r w:rsidR="00EA01AE" w:rsidRPr="00DC135F">
        <w:rPr>
          <w:rFonts w:ascii="Times New Roman" w:hAnsi="Times New Roman" w:cs="Times New Roman"/>
          <w:sz w:val="28"/>
          <w:szCs w:val="28"/>
        </w:rPr>
        <w:t>Программа</w:t>
      </w:r>
      <w:r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EA01AE" w:rsidRPr="00DC135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2023 год при осуществлении отделом муниципального контроля администрации Чебаркульского городского округа контроля  (надзора) в сфере благоустройства</w:t>
      </w:r>
    </w:p>
    <w:p w14:paraId="552EE5A4" w14:textId="65ABE5FF" w:rsidR="00EA01AE" w:rsidRPr="00DC135F" w:rsidRDefault="002C79D0" w:rsidP="00F75C5D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4.</w:t>
      </w:r>
      <w:r w:rsidR="00EA01AE" w:rsidRPr="00DC135F">
        <w:rPr>
          <w:rFonts w:ascii="Times New Roman" w:hAnsi="Times New Roman" w:cs="Times New Roman"/>
          <w:sz w:val="28"/>
          <w:szCs w:val="28"/>
        </w:rPr>
        <w:t>Программа</w:t>
      </w:r>
      <w:r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EA01AE" w:rsidRPr="00DC135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2023 год при осуществлении отделом муниципального контроля администрации Чебаркульского городского округа муниципального земельного контроля (надзора)</w:t>
      </w:r>
    </w:p>
    <w:p w14:paraId="6330703F" w14:textId="197FF58A" w:rsidR="00EA01AE" w:rsidRPr="00DC135F" w:rsidRDefault="00F15072" w:rsidP="00F75C5D">
      <w:pPr>
        <w:spacing w:after="0"/>
        <w:ind w:left="-284" w:firstLine="284"/>
        <w:jc w:val="both"/>
        <w:rPr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Согласно</w:t>
      </w:r>
      <w:r w:rsidR="00FA4A80" w:rsidRPr="00DC135F">
        <w:rPr>
          <w:rFonts w:ascii="Times New Roman" w:hAnsi="Times New Roman" w:cs="Times New Roman"/>
          <w:sz w:val="28"/>
          <w:szCs w:val="28"/>
        </w:rPr>
        <w:t xml:space="preserve"> сотрудничества с Собранием депутатов ЧГО  в соответствии с подписанным Соглашением о сотрудничестве</w:t>
      </w:r>
      <w:r w:rsidRPr="00DC135F">
        <w:rPr>
          <w:rFonts w:ascii="Times New Roman" w:hAnsi="Times New Roman" w:cs="Times New Roman"/>
          <w:sz w:val="28"/>
          <w:szCs w:val="28"/>
        </w:rPr>
        <w:t xml:space="preserve"> члены Общественой палаты</w:t>
      </w:r>
      <w:r w:rsidR="002C79D0" w:rsidRPr="00DC135F">
        <w:rPr>
          <w:rFonts w:ascii="Times New Roman" w:hAnsi="Times New Roman" w:cs="Times New Roman"/>
          <w:sz w:val="28"/>
          <w:szCs w:val="28"/>
        </w:rPr>
        <w:t xml:space="preserve"> ЧГО принимали участие в заседаниях комиссий и собраний Собрания депутатов </w:t>
      </w:r>
      <w:r w:rsidR="006A7F88" w:rsidRPr="00DC135F">
        <w:rPr>
          <w:rFonts w:ascii="Times New Roman" w:hAnsi="Times New Roman" w:cs="Times New Roman"/>
          <w:sz w:val="28"/>
          <w:szCs w:val="28"/>
        </w:rPr>
        <w:t>Чебаркульского городского округа.</w:t>
      </w:r>
    </w:p>
    <w:p w14:paraId="5F0DA721" w14:textId="474593D0" w:rsidR="005C291A" w:rsidRPr="00DC135F" w:rsidRDefault="002C79D0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Согласно</w:t>
      </w:r>
      <w:r w:rsidR="00FA4A80" w:rsidRPr="00DC135F">
        <w:rPr>
          <w:rFonts w:ascii="Times New Roman" w:hAnsi="Times New Roman" w:cs="Times New Roman"/>
          <w:sz w:val="28"/>
          <w:szCs w:val="28"/>
        </w:rPr>
        <w:t xml:space="preserve"> сотрудничества с</w:t>
      </w:r>
      <w:r w:rsidRPr="00DC135F">
        <w:rPr>
          <w:rFonts w:ascii="Times New Roman" w:hAnsi="Times New Roman" w:cs="Times New Roman"/>
          <w:sz w:val="28"/>
          <w:szCs w:val="28"/>
        </w:rPr>
        <w:t>о</w:t>
      </w:r>
      <w:r w:rsidR="00FA4A80" w:rsidRPr="00DC135F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«ЕДИНАЯ РОССИЯ» в соответствии с подписанным Соглашением о сотрудничестве</w:t>
      </w:r>
      <w:r w:rsidRPr="00DC135F">
        <w:rPr>
          <w:rFonts w:ascii="Times New Roman" w:hAnsi="Times New Roman" w:cs="Times New Roman"/>
          <w:sz w:val="28"/>
          <w:szCs w:val="28"/>
        </w:rPr>
        <w:t xml:space="preserve"> приняли участие в сборе гуманитарной помощи жителям Донбасса, в проведении правовых консультаций для жителей города Чебаркуля</w:t>
      </w:r>
    </w:p>
    <w:p w14:paraId="0B2DAD1C" w14:textId="5CFB6800" w:rsidR="00FA4A80" w:rsidRPr="00DC135F" w:rsidRDefault="00FA4A80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/>
          <w:sz w:val="28"/>
          <w:szCs w:val="28"/>
        </w:rPr>
        <w:t xml:space="preserve">Участие членов общественной палаты в </w:t>
      </w:r>
      <w:r w:rsidRPr="00DC135F">
        <w:rPr>
          <w:rFonts w:ascii="Times New Roman" w:hAnsi="Times New Roman"/>
          <w:sz w:val="28"/>
          <w:szCs w:val="28"/>
          <w:lang w:val="en-US"/>
        </w:rPr>
        <w:t>XVII</w:t>
      </w:r>
      <w:r w:rsidR="00A457E5" w:rsidRPr="00DC135F">
        <w:rPr>
          <w:rFonts w:ascii="Times New Roman" w:hAnsi="Times New Roman"/>
          <w:sz w:val="28"/>
          <w:szCs w:val="28"/>
          <w:lang w:val="en-US"/>
        </w:rPr>
        <w:t>I</w:t>
      </w:r>
      <w:r w:rsidRPr="00DC135F">
        <w:rPr>
          <w:rFonts w:ascii="Times New Roman" w:hAnsi="Times New Roman"/>
          <w:sz w:val="28"/>
          <w:szCs w:val="28"/>
        </w:rPr>
        <w:t xml:space="preserve"> Спартакиаде среди работников муниципальных учреждений, организаций и предприятий города</w:t>
      </w:r>
      <w:r w:rsidR="006A7F88" w:rsidRPr="00DC135F">
        <w:rPr>
          <w:rFonts w:ascii="Times New Roman" w:hAnsi="Times New Roman"/>
          <w:sz w:val="28"/>
          <w:szCs w:val="28"/>
        </w:rPr>
        <w:t>.</w:t>
      </w:r>
    </w:p>
    <w:p w14:paraId="672D7F76" w14:textId="77777777" w:rsidR="00F75C5D" w:rsidRPr="00DC135F" w:rsidRDefault="00F75C5D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34A4A16" w14:textId="7C370E53" w:rsidR="00FA4A80" w:rsidRPr="00DC135F" w:rsidRDefault="00A457E5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Участие в работе комиссий Администрации Чебаркульского городского округа</w:t>
      </w:r>
    </w:p>
    <w:p w14:paraId="5B1F0C1B" w14:textId="3B6D2817" w:rsidR="00A457E5" w:rsidRPr="00DC135F" w:rsidRDefault="00A457E5" w:rsidP="00F75C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Административная комиссия</w:t>
      </w:r>
      <w:r w:rsidR="00983648" w:rsidRPr="00DC135F">
        <w:rPr>
          <w:rFonts w:ascii="Times New Roman" w:hAnsi="Times New Roman" w:cs="Times New Roman"/>
          <w:sz w:val="28"/>
          <w:szCs w:val="28"/>
        </w:rPr>
        <w:t xml:space="preserve">; </w:t>
      </w:r>
      <w:r w:rsidRPr="00DC135F">
        <w:rPr>
          <w:rFonts w:ascii="Times New Roman" w:hAnsi="Times New Roman" w:cs="Times New Roman"/>
          <w:sz w:val="28"/>
          <w:szCs w:val="28"/>
        </w:rPr>
        <w:t>Комиссия по делам несовершеннолетних</w:t>
      </w:r>
      <w:r w:rsidR="00983648" w:rsidRPr="00DC135F">
        <w:rPr>
          <w:rFonts w:ascii="Times New Roman" w:hAnsi="Times New Roman" w:cs="Times New Roman"/>
          <w:sz w:val="28"/>
          <w:szCs w:val="28"/>
        </w:rPr>
        <w:t>;</w:t>
      </w:r>
      <w:r w:rsidR="006A7F88" w:rsidRPr="00DC135F">
        <w:rPr>
          <w:rFonts w:ascii="Times New Roman" w:hAnsi="Times New Roman" w:cs="Times New Roman"/>
          <w:sz w:val="28"/>
          <w:szCs w:val="28"/>
        </w:rPr>
        <w:t xml:space="preserve"> Рабочая группа по обеспечению полноты и своевременности поступления налогов и сборов бюджет  города. Комиссия по соблюдению требований к служебному положению муниципальных служащий и урегулированию конфликтов интересов. МВРГ по погашению дебиторской задолженности предприятиям отраслей жизнеобеспечения, ТЭР. Комиссия по награждению.</w:t>
      </w:r>
    </w:p>
    <w:p w14:paraId="4B8DF518" w14:textId="55B16132" w:rsidR="00644F42" w:rsidRPr="00DC135F" w:rsidRDefault="005A6D45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Приняли участие</w:t>
      </w:r>
      <w:r w:rsidR="00644F42" w:rsidRPr="00DC135F">
        <w:rPr>
          <w:rFonts w:ascii="Times New Roman" w:hAnsi="Times New Roman" w:cs="Times New Roman"/>
          <w:sz w:val="28"/>
          <w:szCs w:val="28"/>
        </w:rPr>
        <w:t xml:space="preserve"> в о</w:t>
      </w:r>
      <w:r w:rsidR="00942B4F" w:rsidRPr="00DC135F">
        <w:rPr>
          <w:rFonts w:ascii="Times New Roman" w:hAnsi="Times New Roman" w:cs="Times New Roman"/>
          <w:sz w:val="28"/>
          <w:szCs w:val="28"/>
        </w:rPr>
        <w:t>бсуждении проект</w:t>
      </w:r>
      <w:r w:rsidR="00644F42" w:rsidRPr="00DC135F">
        <w:rPr>
          <w:rFonts w:ascii="Times New Roman" w:hAnsi="Times New Roman" w:cs="Times New Roman"/>
          <w:sz w:val="28"/>
          <w:szCs w:val="28"/>
        </w:rPr>
        <w:t>ов</w:t>
      </w:r>
      <w:r w:rsidR="0060012F" w:rsidRPr="00DC135F">
        <w:rPr>
          <w:rFonts w:ascii="Times New Roman" w:hAnsi="Times New Roman" w:cs="Times New Roman"/>
          <w:sz w:val="28"/>
          <w:szCs w:val="28"/>
        </w:rPr>
        <w:t>:</w:t>
      </w:r>
    </w:p>
    <w:p w14:paraId="077E5D18" w14:textId="7D242C13" w:rsidR="00543DAF" w:rsidRPr="00DC135F" w:rsidRDefault="00942B4F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D7648F" w:rsidRPr="00DC135F">
        <w:rPr>
          <w:rFonts w:ascii="Times New Roman" w:hAnsi="Times New Roman" w:cs="Times New Roman"/>
          <w:sz w:val="28"/>
          <w:szCs w:val="28"/>
        </w:rPr>
        <w:tab/>
      </w:r>
      <w:r w:rsidRPr="00DC135F">
        <w:rPr>
          <w:rFonts w:ascii="Times New Roman" w:hAnsi="Times New Roman" w:cs="Times New Roman"/>
          <w:sz w:val="28"/>
          <w:szCs w:val="28"/>
        </w:rPr>
        <w:t xml:space="preserve"> - благоустройство территории парка культуры и отдыха</w:t>
      </w:r>
      <w:r w:rsidR="008934B2" w:rsidRPr="00DC135F">
        <w:rPr>
          <w:rFonts w:ascii="Times New Roman" w:hAnsi="Times New Roman" w:cs="Times New Roman"/>
          <w:sz w:val="28"/>
          <w:szCs w:val="28"/>
        </w:rPr>
        <w:t xml:space="preserve"> «Семейный парк»</w:t>
      </w:r>
      <w:r w:rsidR="00D7648F" w:rsidRPr="00DC1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DDA19" w14:textId="577FAEB4" w:rsidR="00D7648F" w:rsidRPr="00DC135F" w:rsidRDefault="00644F42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 xml:space="preserve">- </w:t>
      </w:r>
      <w:r w:rsidR="00765340" w:rsidRPr="00DC135F">
        <w:rPr>
          <w:rFonts w:ascii="Times New Roman" w:hAnsi="Times New Roman" w:cs="Times New Roman"/>
          <w:sz w:val="28"/>
          <w:szCs w:val="28"/>
        </w:rPr>
        <w:t xml:space="preserve"> «Набережная озера Чебаркуль»</w:t>
      </w:r>
      <w:r w:rsidR="00D7648F" w:rsidRPr="00DC135F">
        <w:rPr>
          <w:rFonts w:ascii="Times New Roman" w:hAnsi="Times New Roman" w:cs="Times New Roman"/>
          <w:sz w:val="28"/>
          <w:szCs w:val="28"/>
        </w:rPr>
        <w:t xml:space="preserve"> - сквер Победы</w:t>
      </w:r>
    </w:p>
    <w:p w14:paraId="60FD86D8" w14:textId="41404BC8" w:rsidR="00C0404A" w:rsidRPr="00DC135F" w:rsidRDefault="00EA2744" w:rsidP="00F75C5D">
      <w:pPr>
        <w:spacing w:after="0"/>
        <w:ind w:left="-284" w:right="-568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35F">
        <w:rPr>
          <w:rStyle w:val="fontstyle01"/>
          <w:b/>
          <w:bCs/>
          <w:sz w:val="28"/>
          <w:szCs w:val="28"/>
        </w:rPr>
        <w:t>Участие в опросах, диктантах</w:t>
      </w:r>
      <w:r w:rsidR="00F75C5D" w:rsidRPr="00DC135F">
        <w:rPr>
          <w:rStyle w:val="fontstyle01"/>
          <w:b/>
          <w:bCs/>
          <w:sz w:val="28"/>
          <w:szCs w:val="28"/>
        </w:rPr>
        <w:t xml:space="preserve"> </w:t>
      </w:r>
      <w:r w:rsidRPr="00DC135F">
        <w:rPr>
          <w:rFonts w:ascii="Times New Roman" w:hAnsi="Times New Roman" w:cs="Times New Roman"/>
          <w:sz w:val="28"/>
          <w:szCs w:val="28"/>
        </w:rPr>
        <w:t xml:space="preserve">Февраль 2022 года «О состоянии гражданского общества» </w:t>
      </w:r>
      <w:r w:rsidRPr="00DC135F">
        <w:rPr>
          <w:rStyle w:val="fontstyle01"/>
          <w:sz w:val="28"/>
          <w:szCs w:val="28"/>
        </w:rPr>
        <w:t>Февраль 2022 года «</w:t>
      </w:r>
      <w:r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Метеоритный берег»</w:t>
      </w:r>
      <w:r w:rsidR="00F75C5D"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Ноябрь2022 года</w:t>
      </w:r>
      <w:r w:rsidR="00F75C5D"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Экодиктант</w:t>
      </w:r>
      <w:r w:rsidR="00F75C5D"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ноябрь Литературный диктант. </w:t>
      </w:r>
      <w:r w:rsidR="00C0404A"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 2022 года  Инициативное бюджетирование</w:t>
      </w:r>
      <w:r w:rsidR="00F75C5D"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0404A"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Ноябрь 2022 года Опрос населения об эффективности деятельности органов местного самоуправления в 2022 году</w:t>
      </w:r>
    </w:p>
    <w:p w14:paraId="22AAFDAB" w14:textId="2EBD462F" w:rsidR="00C0404A" w:rsidRPr="00DC135F" w:rsidRDefault="00EC6145" w:rsidP="00F75C5D">
      <w:pPr>
        <w:spacing w:after="0"/>
        <w:ind w:left="-284" w:right="-568" w:firstLine="284"/>
        <w:jc w:val="both"/>
        <w:rPr>
          <w:rStyle w:val="fontstyle01"/>
          <w:b/>
          <w:bCs/>
          <w:sz w:val="28"/>
          <w:szCs w:val="28"/>
        </w:rPr>
      </w:pPr>
      <w:r w:rsidRPr="00DC135F">
        <w:rPr>
          <w:rStyle w:val="fontstyle01"/>
          <w:b/>
          <w:bCs/>
          <w:sz w:val="28"/>
          <w:szCs w:val="28"/>
        </w:rPr>
        <w:t>Участие в публичных слушаниях</w:t>
      </w:r>
    </w:p>
    <w:p w14:paraId="2E3A3821" w14:textId="2B2BE4C0" w:rsidR="00EC6145" w:rsidRPr="00DC135F" w:rsidRDefault="00EC6145" w:rsidP="00F75C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01 марта 2022 года публичные слушания по проекту актуализации схем водоснабжения и водоотведения Чебаркульского городского округа.</w:t>
      </w:r>
    </w:p>
    <w:p w14:paraId="2F66E9E0" w14:textId="7E2E05D6" w:rsidR="007566D9" w:rsidRPr="00DC135F" w:rsidRDefault="006A7F88" w:rsidP="00F75C5D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Style w:val="fontstyle01"/>
          <w:sz w:val="28"/>
          <w:szCs w:val="28"/>
        </w:rPr>
      </w:pPr>
      <w:r w:rsidRPr="00DC135F">
        <w:rPr>
          <w:rStyle w:val="fontstyle01"/>
          <w:sz w:val="28"/>
          <w:szCs w:val="28"/>
        </w:rPr>
        <w:t>Публичные слушания об исполнении бюджета за 2021 год</w:t>
      </w:r>
      <w:r w:rsidR="00F75C5D" w:rsidRPr="00DC135F">
        <w:rPr>
          <w:rStyle w:val="fontstyle01"/>
          <w:sz w:val="28"/>
          <w:szCs w:val="28"/>
        </w:rPr>
        <w:t>.</w:t>
      </w:r>
    </w:p>
    <w:p w14:paraId="46A2E125" w14:textId="77777777" w:rsidR="00F75C5D" w:rsidRPr="00DC135F" w:rsidRDefault="00F75C5D" w:rsidP="00F75C5D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Style w:val="fontstyle01"/>
          <w:sz w:val="28"/>
          <w:szCs w:val="28"/>
        </w:rPr>
      </w:pPr>
    </w:p>
    <w:p w14:paraId="14F5CB93" w14:textId="557019BB" w:rsidR="00B43D9B" w:rsidRPr="00DC135F" w:rsidRDefault="00B43D9B" w:rsidP="00F75C5D">
      <w:pPr>
        <w:spacing w:after="0"/>
        <w:ind w:left="-284" w:right="-56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5F">
        <w:rPr>
          <w:rFonts w:ascii="Times New Roman" w:hAnsi="Times New Roman" w:cs="Times New Roman"/>
          <w:b/>
          <w:sz w:val="28"/>
          <w:szCs w:val="28"/>
        </w:rPr>
        <w:t>Участие в городских праздничных, юбилейных, культурных и  спортивных мероприятиях и акциях</w:t>
      </w:r>
    </w:p>
    <w:p w14:paraId="05502224" w14:textId="3E1CE50F" w:rsidR="00CA3080" w:rsidRPr="00DC135F" w:rsidRDefault="008934B2" w:rsidP="00F75C5D">
      <w:pPr>
        <w:spacing w:after="0"/>
        <w:ind w:left="-284" w:right="-568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с</w:t>
      </w:r>
      <w:r w:rsidR="00CA3080" w:rsidRPr="00DC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овместно с Чебаркульской районной общественной организаци</w:t>
      </w:r>
      <w:r w:rsidRPr="00DC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CA3080" w:rsidRPr="00DC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ветеранов и инвалидов локальных войн и военных конфликтов «Долг и честь» в военно-патриотическом воспитании молодежи города Чебаркуля</w:t>
      </w:r>
    </w:p>
    <w:p w14:paraId="3B95EE0A" w14:textId="68ECA047" w:rsidR="00983648" w:rsidRPr="00DC135F" w:rsidRDefault="00CA3080" w:rsidP="00F75C5D">
      <w:pPr>
        <w:spacing w:after="0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35F">
        <w:rPr>
          <w:rFonts w:ascii="Times New Roman" w:hAnsi="Times New Roman" w:cs="Times New Roman"/>
          <w:bCs/>
          <w:sz w:val="28"/>
          <w:szCs w:val="28"/>
        </w:rPr>
        <w:t>15 февраля 202</w:t>
      </w:r>
      <w:r w:rsidR="00983648" w:rsidRPr="00DC135F">
        <w:rPr>
          <w:rFonts w:ascii="Times New Roman" w:hAnsi="Times New Roman" w:cs="Times New Roman"/>
          <w:bCs/>
          <w:sz w:val="28"/>
          <w:szCs w:val="28"/>
        </w:rPr>
        <w:t>2</w:t>
      </w:r>
      <w:r w:rsidRPr="00DC135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C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648" w:rsidRPr="00DC135F">
        <w:rPr>
          <w:rFonts w:ascii="Times New Roman" w:hAnsi="Times New Roman" w:cs="Times New Roman"/>
          <w:bCs/>
          <w:sz w:val="28"/>
          <w:szCs w:val="28"/>
        </w:rPr>
        <w:t xml:space="preserve">В Чебаркульском военном гарнизоне </w:t>
      </w:r>
      <w:r w:rsidR="006A7F88" w:rsidRPr="00DC135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83648" w:rsidRPr="00DC135F">
        <w:rPr>
          <w:rFonts w:ascii="Times New Roman" w:hAnsi="Times New Roman" w:cs="Times New Roman"/>
          <w:bCs/>
          <w:sz w:val="28"/>
          <w:szCs w:val="28"/>
        </w:rPr>
        <w:t>День памяти о россиянах, исполнявших служебный долг за пределами</w:t>
      </w:r>
      <w:r w:rsidR="006A7F88" w:rsidRPr="00DC13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648" w:rsidRPr="00DC135F">
        <w:rPr>
          <w:rFonts w:ascii="Times New Roman" w:hAnsi="Times New Roman" w:cs="Times New Roman"/>
          <w:bCs/>
          <w:sz w:val="28"/>
          <w:szCs w:val="28"/>
        </w:rPr>
        <w:t>Отечества</w:t>
      </w:r>
    </w:p>
    <w:p w14:paraId="790B4BD4" w14:textId="2AC58CD1" w:rsidR="00CA3080" w:rsidRPr="00DC135F" w:rsidRDefault="00CA3080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DC135F">
        <w:rPr>
          <w:rFonts w:ascii="Times New Roman" w:hAnsi="Times New Roman" w:cs="Times New Roman"/>
          <w:color w:val="000000"/>
          <w:sz w:val="28"/>
          <w:szCs w:val="28"/>
        </w:rPr>
        <w:t xml:space="preserve">23 февраля </w:t>
      </w:r>
      <w:r w:rsidR="00644F42" w:rsidRPr="00DC135F">
        <w:rPr>
          <w:rFonts w:ascii="Times New Roman" w:hAnsi="Times New Roman" w:cs="Times New Roman"/>
          <w:sz w:val="28"/>
          <w:szCs w:val="28"/>
        </w:rPr>
        <w:t>митинг</w:t>
      </w:r>
      <w:r w:rsidR="00644F42" w:rsidRPr="00DC135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C135F">
        <w:rPr>
          <w:rFonts w:ascii="Times New Roman" w:hAnsi="Times New Roman" w:cs="Times New Roman"/>
          <w:color w:val="000000"/>
          <w:sz w:val="28"/>
          <w:szCs w:val="28"/>
        </w:rPr>
        <w:t xml:space="preserve"> память земляков-чебаркульцев, павших в годы Великой Отечественной войны.</w:t>
      </w:r>
    </w:p>
    <w:p w14:paraId="77B801C4" w14:textId="2793E5A9" w:rsidR="005B084E" w:rsidRPr="00DC135F" w:rsidRDefault="005B084E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марта 2022 года возле кинотеатра «Волна» города Чебаркуля состоялся праздничный концерт, посвященный воссоединению Крыма с Россией, на котором присутствовали официальные лица, представители Общественной палаты города и жители Чебаркуля</w:t>
      </w:r>
      <w:r w:rsidR="006A7F88"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EA7456F" w14:textId="678B31B7" w:rsidR="006A7F88" w:rsidRPr="00DC135F" w:rsidRDefault="006A7F88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марта 2022 года в Чебаркуле посвященное Дню моряка-подводника.</w:t>
      </w:r>
    </w:p>
    <w:p w14:paraId="12473A72" w14:textId="77777777" w:rsidR="006A7F88" w:rsidRPr="00DC135F" w:rsidRDefault="006A7F88" w:rsidP="00F75C5D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35F">
        <w:rPr>
          <w:rFonts w:ascii="Times New Roman" w:hAnsi="Times New Roman" w:cs="Times New Roman"/>
          <w:sz w:val="28"/>
          <w:szCs w:val="28"/>
        </w:rPr>
        <w:t>26.04.2022г. – митинг, посвященный</w:t>
      </w:r>
      <w:r w:rsidRPr="00DC13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</w:rPr>
        <w:t xml:space="preserve"> Дню </w:t>
      </w:r>
      <w:r w:rsidRPr="00DC135F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о чернобыльской катастрофе</w:t>
      </w:r>
    </w:p>
    <w:p w14:paraId="7854A5AE" w14:textId="0B6EEC3F" w:rsidR="00D12C7C" w:rsidRPr="00DC135F" w:rsidRDefault="00D12C7C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DC135F">
        <w:rPr>
          <w:rFonts w:ascii="Times New Roman" w:hAnsi="Times New Roman" w:cs="Times New Roman"/>
          <w:color w:val="000000"/>
          <w:sz w:val="28"/>
          <w:szCs w:val="28"/>
        </w:rPr>
        <w:t>9 мая 202</w:t>
      </w:r>
      <w:r w:rsidR="005C291A" w:rsidRPr="00DC13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C135F">
        <w:rPr>
          <w:rFonts w:ascii="Times New Roman" w:hAnsi="Times New Roman" w:cs="Times New Roman"/>
          <w:color w:val="000000"/>
          <w:sz w:val="28"/>
          <w:szCs w:val="28"/>
        </w:rPr>
        <w:t xml:space="preserve"> года -возложение венков и цветов к памятнику в парке Победы.</w:t>
      </w:r>
    </w:p>
    <w:p w14:paraId="3969E156" w14:textId="6FBA2663" w:rsidR="005C291A" w:rsidRPr="00DC135F" w:rsidRDefault="005C291A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DC135F">
        <w:rPr>
          <w:rFonts w:ascii="Times New Roman" w:hAnsi="Times New Roman" w:cs="Times New Roman"/>
          <w:color w:val="000000"/>
          <w:sz w:val="28"/>
          <w:szCs w:val="28"/>
        </w:rPr>
        <w:t>22.06.2022г. – митинг, посвященный Дню памяти и скорби</w:t>
      </w:r>
    </w:p>
    <w:p w14:paraId="535F91E2" w14:textId="00B67CEE" w:rsidR="00983648" w:rsidRPr="00DC135F" w:rsidRDefault="00983648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DC135F">
        <w:rPr>
          <w:rFonts w:ascii="Times New Roman" w:hAnsi="Times New Roman" w:cs="Times New Roman"/>
          <w:color w:val="000000"/>
          <w:sz w:val="28"/>
          <w:szCs w:val="28"/>
        </w:rPr>
        <w:t>01 июля 2022 года День ветеранов боевых действий</w:t>
      </w:r>
    </w:p>
    <w:p w14:paraId="3C6103D1" w14:textId="75BCCC8E" w:rsidR="00650761" w:rsidRPr="00DC135F" w:rsidRDefault="00650761" w:rsidP="00F75C5D">
      <w:pPr>
        <w:spacing w:after="0"/>
        <w:ind w:left="-284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DC135F">
        <w:rPr>
          <w:rFonts w:ascii="Times New Roman" w:hAnsi="Times New Roman" w:cs="Times New Roman"/>
          <w:color w:val="000000"/>
          <w:sz w:val="28"/>
          <w:szCs w:val="28"/>
        </w:rPr>
        <w:t>29.09.2022г. – митинг, посвященный 65-летию аварии на ПО «Маяк»</w:t>
      </w:r>
    </w:p>
    <w:p w14:paraId="67005ED7" w14:textId="6CDC51FF" w:rsidR="00B47711" w:rsidRPr="00DC135F" w:rsidRDefault="00B47711" w:rsidP="00F75C5D">
      <w:pPr>
        <w:spacing w:after="0"/>
        <w:ind w:left="-284" w:right="-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Вручены поздравительные адреса в связи с празднованием профессиональных праздников</w:t>
      </w:r>
    </w:p>
    <w:p w14:paraId="167D24AE" w14:textId="7D3D9F7F" w:rsidR="00B47711" w:rsidRPr="00DC135F" w:rsidRDefault="00B47711" w:rsidP="00F75C5D">
      <w:pPr>
        <w:spacing w:after="0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lastRenderedPageBreak/>
        <w:t>Прокуратуре Чебаркульского городского округа</w:t>
      </w:r>
      <w:r w:rsidR="00F75C5D" w:rsidRPr="00DC135F">
        <w:rPr>
          <w:rFonts w:ascii="Times New Roman" w:hAnsi="Times New Roman" w:cs="Times New Roman"/>
          <w:sz w:val="28"/>
          <w:szCs w:val="28"/>
        </w:rPr>
        <w:t xml:space="preserve">. </w:t>
      </w:r>
      <w:r w:rsidRPr="00DC135F">
        <w:rPr>
          <w:rFonts w:ascii="Times New Roman" w:hAnsi="Times New Roman" w:cs="Times New Roman"/>
          <w:sz w:val="28"/>
          <w:szCs w:val="28"/>
        </w:rPr>
        <w:t>Чебаркульскому профессиональному техникуму</w:t>
      </w:r>
    </w:p>
    <w:p w14:paraId="7E0DFB63" w14:textId="2CE52C97" w:rsidR="00B37E0A" w:rsidRPr="00DC135F" w:rsidRDefault="00B37E0A" w:rsidP="007C6BF0">
      <w:pPr>
        <w:spacing w:after="0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Награждены благодарственными письмами Общественной палаты Чебаркульского городского округа за активную общественную деятельность 14 человек</w:t>
      </w:r>
      <w:r w:rsidR="00F75C5D" w:rsidRPr="00DC135F">
        <w:rPr>
          <w:rFonts w:ascii="Times New Roman" w:hAnsi="Times New Roman" w:cs="Times New Roman"/>
          <w:sz w:val="28"/>
          <w:szCs w:val="28"/>
        </w:rPr>
        <w:t>.</w:t>
      </w:r>
    </w:p>
    <w:p w14:paraId="6EEC7139" w14:textId="77777777" w:rsidR="00F75C5D" w:rsidRPr="00DC135F" w:rsidRDefault="00F75C5D" w:rsidP="00F75C5D">
      <w:pPr>
        <w:spacing w:after="0"/>
        <w:ind w:left="-284" w:right="-1" w:firstLine="284"/>
        <w:rPr>
          <w:rFonts w:ascii="Times New Roman" w:hAnsi="Times New Roman" w:cs="Times New Roman"/>
          <w:sz w:val="28"/>
          <w:szCs w:val="28"/>
        </w:rPr>
      </w:pPr>
    </w:p>
    <w:p w14:paraId="6334EC4B" w14:textId="0896219B" w:rsidR="00B43D9B" w:rsidRPr="00DC135F" w:rsidRDefault="00B43D9B" w:rsidP="00F75C5D">
      <w:pPr>
        <w:spacing w:after="0"/>
        <w:ind w:left="-284" w:right="-56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5F">
        <w:rPr>
          <w:rFonts w:ascii="Times New Roman" w:hAnsi="Times New Roman" w:cs="Times New Roman"/>
          <w:b/>
          <w:sz w:val="28"/>
          <w:szCs w:val="28"/>
        </w:rPr>
        <w:t xml:space="preserve"> Организация освещения деятельности </w:t>
      </w:r>
      <w:r w:rsidR="00162EA6" w:rsidRPr="00DC135F">
        <w:rPr>
          <w:rFonts w:ascii="Times New Roman" w:hAnsi="Times New Roman" w:cs="Times New Roman"/>
          <w:b/>
          <w:bCs/>
          <w:sz w:val="28"/>
          <w:szCs w:val="28"/>
        </w:rPr>
        <w:t>Общественной палаты города</w:t>
      </w:r>
      <w:r w:rsidRPr="00DC135F">
        <w:rPr>
          <w:rFonts w:ascii="Times New Roman" w:hAnsi="Times New Roman" w:cs="Times New Roman"/>
          <w:b/>
          <w:sz w:val="28"/>
          <w:szCs w:val="28"/>
        </w:rPr>
        <w:t xml:space="preserve"> в средствах массовой информации в т.ч. электронных,</w:t>
      </w:r>
    </w:p>
    <w:p w14:paraId="0059F721" w14:textId="6FBBC0F2" w:rsidR="00B43D9B" w:rsidRPr="00DC135F" w:rsidRDefault="0055147E" w:rsidP="00F75C5D">
      <w:pPr>
        <w:spacing w:after="0"/>
        <w:ind w:left="-284" w:right="-5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За 20</w:t>
      </w:r>
      <w:r w:rsidR="001F0982" w:rsidRPr="00DC135F">
        <w:rPr>
          <w:rFonts w:ascii="Times New Roman" w:hAnsi="Times New Roman" w:cs="Times New Roman"/>
          <w:sz w:val="28"/>
          <w:szCs w:val="28"/>
        </w:rPr>
        <w:t>2</w:t>
      </w:r>
      <w:r w:rsidR="007B588F" w:rsidRPr="00DC135F">
        <w:rPr>
          <w:rFonts w:ascii="Times New Roman" w:hAnsi="Times New Roman" w:cs="Times New Roman"/>
          <w:sz w:val="28"/>
          <w:szCs w:val="28"/>
        </w:rPr>
        <w:t>2</w:t>
      </w:r>
      <w:r w:rsidRPr="00DC135F">
        <w:rPr>
          <w:rFonts w:ascii="Times New Roman" w:hAnsi="Times New Roman" w:cs="Times New Roman"/>
          <w:sz w:val="28"/>
          <w:szCs w:val="28"/>
        </w:rPr>
        <w:t xml:space="preserve"> год опубликовано</w:t>
      </w:r>
      <w:r w:rsidR="00FF11B2"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1F0982" w:rsidRPr="00DC135F">
        <w:rPr>
          <w:rFonts w:ascii="Times New Roman" w:hAnsi="Times New Roman" w:cs="Times New Roman"/>
          <w:sz w:val="28"/>
          <w:szCs w:val="28"/>
        </w:rPr>
        <w:t>2</w:t>
      </w:r>
      <w:r w:rsidR="007B588F" w:rsidRPr="00DC135F">
        <w:rPr>
          <w:rFonts w:ascii="Times New Roman" w:hAnsi="Times New Roman" w:cs="Times New Roman"/>
          <w:sz w:val="28"/>
          <w:szCs w:val="28"/>
        </w:rPr>
        <w:t>2</w:t>
      </w:r>
      <w:r w:rsidR="00FF11B2" w:rsidRPr="00DC135F">
        <w:rPr>
          <w:rFonts w:ascii="Times New Roman" w:hAnsi="Times New Roman" w:cs="Times New Roman"/>
          <w:sz w:val="28"/>
          <w:szCs w:val="28"/>
        </w:rPr>
        <w:t xml:space="preserve"> стат</w:t>
      </w:r>
      <w:r w:rsidR="00184FB1" w:rsidRPr="00DC135F">
        <w:rPr>
          <w:rFonts w:ascii="Times New Roman" w:hAnsi="Times New Roman" w:cs="Times New Roman"/>
          <w:sz w:val="28"/>
          <w:szCs w:val="28"/>
        </w:rPr>
        <w:t>ьи</w:t>
      </w:r>
      <w:r w:rsidR="001F0982"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810EAD" w:rsidRPr="00DC135F">
        <w:rPr>
          <w:rFonts w:ascii="Times New Roman" w:hAnsi="Times New Roman" w:cs="Times New Roman"/>
          <w:sz w:val="28"/>
          <w:szCs w:val="28"/>
        </w:rPr>
        <w:t>на сайте Администрации, на сайте Общественной палаты Челябинской области,</w:t>
      </w:r>
      <w:r w:rsidR="00162EA6"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F75C5D" w:rsidRPr="00DC135F">
        <w:rPr>
          <w:rFonts w:ascii="Times New Roman" w:hAnsi="Times New Roman" w:cs="Times New Roman"/>
          <w:sz w:val="28"/>
          <w:szCs w:val="28"/>
        </w:rPr>
        <w:t xml:space="preserve"> </w:t>
      </w:r>
      <w:r w:rsidR="00810EAD" w:rsidRPr="00DC135F">
        <w:rPr>
          <w:rFonts w:ascii="Times New Roman" w:hAnsi="Times New Roman" w:cs="Times New Roman"/>
          <w:sz w:val="28"/>
          <w:szCs w:val="28"/>
        </w:rPr>
        <w:t>ВКонтакте</w:t>
      </w:r>
      <w:r w:rsidR="00F75C5D" w:rsidRPr="00DC135F">
        <w:rPr>
          <w:rFonts w:ascii="Times New Roman" w:hAnsi="Times New Roman" w:cs="Times New Roman"/>
          <w:sz w:val="28"/>
          <w:szCs w:val="28"/>
        </w:rPr>
        <w:t>- 101 публикация.</w:t>
      </w:r>
      <w:r w:rsidR="001F0982" w:rsidRPr="00DC1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A6676" w14:textId="139ECE5A" w:rsidR="00B43D9B" w:rsidRPr="00DC135F" w:rsidRDefault="00B43D9B" w:rsidP="00F75C5D">
      <w:pPr>
        <w:spacing w:after="0"/>
        <w:ind w:left="-284" w:right="-56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5F">
        <w:rPr>
          <w:rFonts w:ascii="Times New Roman" w:hAnsi="Times New Roman" w:cs="Times New Roman"/>
          <w:b/>
          <w:sz w:val="28"/>
          <w:szCs w:val="28"/>
        </w:rPr>
        <w:t>Организова</w:t>
      </w:r>
      <w:r w:rsidR="00162EA6" w:rsidRPr="00DC135F">
        <w:rPr>
          <w:rFonts w:ascii="Times New Roman" w:hAnsi="Times New Roman" w:cs="Times New Roman"/>
          <w:b/>
          <w:sz w:val="28"/>
          <w:szCs w:val="28"/>
        </w:rPr>
        <w:t>н</w:t>
      </w:r>
      <w:r w:rsidRPr="00DC135F">
        <w:rPr>
          <w:rFonts w:ascii="Times New Roman" w:hAnsi="Times New Roman" w:cs="Times New Roman"/>
          <w:b/>
          <w:sz w:val="28"/>
          <w:szCs w:val="28"/>
        </w:rPr>
        <w:t xml:space="preserve"> обмен опытом с другими территориями области по практике деятельности </w:t>
      </w:r>
      <w:r w:rsidR="00162EA6" w:rsidRPr="00DC135F">
        <w:rPr>
          <w:rFonts w:ascii="Times New Roman" w:hAnsi="Times New Roman" w:cs="Times New Roman"/>
          <w:b/>
          <w:bCs/>
          <w:sz w:val="28"/>
          <w:szCs w:val="28"/>
        </w:rPr>
        <w:t>Общественн</w:t>
      </w:r>
      <w:r w:rsidR="00AF3124"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162EA6" w:rsidRPr="00DC135F">
        <w:rPr>
          <w:rFonts w:ascii="Times New Roman" w:hAnsi="Times New Roman" w:cs="Times New Roman"/>
          <w:b/>
          <w:bCs/>
          <w:sz w:val="28"/>
          <w:szCs w:val="28"/>
        </w:rPr>
        <w:t xml:space="preserve"> палат город</w:t>
      </w:r>
      <w:r w:rsidR="00AF3124" w:rsidRPr="00DC135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162EA6" w:rsidRPr="00DC135F">
        <w:rPr>
          <w:rFonts w:ascii="Times New Roman" w:hAnsi="Times New Roman" w:cs="Times New Roman"/>
          <w:sz w:val="28"/>
          <w:szCs w:val="28"/>
        </w:rPr>
        <w:t xml:space="preserve"> Сатка, Миасс, </w:t>
      </w:r>
    </w:p>
    <w:p w14:paraId="3A5C4AEE" w14:textId="2FDB47E1" w:rsidR="00B43D9B" w:rsidRPr="00DC135F" w:rsidRDefault="00B43D9B" w:rsidP="00F75C5D">
      <w:pPr>
        <w:spacing w:after="0"/>
        <w:ind w:left="-284" w:right="-56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5F">
        <w:rPr>
          <w:rFonts w:ascii="Times New Roman" w:hAnsi="Times New Roman" w:cs="Times New Roman"/>
          <w:b/>
          <w:sz w:val="28"/>
          <w:szCs w:val="28"/>
        </w:rPr>
        <w:t xml:space="preserve"> Оказание информационной, методической и иной поддержки некоммерческим организациям, деятельность которых направлена на развитие гражданского общества</w:t>
      </w:r>
    </w:p>
    <w:p w14:paraId="01B3555A" w14:textId="0A9E6E60" w:rsidR="00184FB1" w:rsidRPr="00DC135F" w:rsidRDefault="00B43D9B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Оказана помощь местному отделению садоводов «Союз садоводов России»</w:t>
      </w:r>
      <w:r w:rsidR="00EA0FF5" w:rsidRPr="00DC135F">
        <w:rPr>
          <w:rFonts w:ascii="Times New Roman" w:hAnsi="Times New Roman" w:cs="Times New Roman"/>
          <w:sz w:val="28"/>
          <w:szCs w:val="28"/>
        </w:rPr>
        <w:t xml:space="preserve"> в получении субсидии на развитие садоводчества в г. </w:t>
      </w:r>
      <w:r w:rsidR="00184FB1" w:rsidRPr="00DC135F">
        <w:rPr>
          <w:rFonts w:ascii="Times New Roman" w:hAnsi="Times New Roman" w:cs="Times New Roman"/>
          <w:sz w:val="28"/>
          <w:szCs w:val="28"/>
        </w:rPr>
        <w:t>Чебаркуле</w:t>
      </w:r>
      <w:r w:rsidR="007B588F" w:rsidRPr="00DC135F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EA0FF5" w:rsidRPr="00DC1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EF5A89" w14:textId="2F7A4324" w:rsidR="004B256F" w:rsidRPr="00DC135F" w:rsidRDefault="004B256F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СНТ «Ветеран»</w:t>
      </w:r>
      <w:r w:rsidR="00EA0FF5" w:rsidRPr="00DC135F">
        <w:rPr>
          <w:rFonts w:ascii="Times New Roman" w:hAnsi="Times New Roman" w:cs="Times New Roman"/>
          <w:sz w:val="28"/>
          <w:szCs w:val="28"/>
        </w:rPr>
        <w:t xml:space="preserve">  –  участие в решении проведении межевания земельного участка, граничащего с землями Министерства обороны РФ.</w:t>
      </w:r>
    </w:p>
    <w:p w14:paraId="423A67BC" w14:textId="537CF332" w:rsidR="00CA5831" w:rsidRPr="00DC135F" w:rsidRDefault="00CA5831" w:rsidP="00F75C5D">
      <w:pPr>
        <w:spacing w:after="0"/>
        <w:ind w:left="-284" w:right="-568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Проведено Пленарных заседаний Общественной палаты</w:t>
      </w:r>
    </w:p>
    <w:p w14:paraId="04E312FD" w14:textId="7C7C2D16" w:rsidR="00CA5831" w:rsidRPr="00DC135F" w:rsidRDefault="00D44594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1</w:t>
      </w:r>
      <w:r w:rsidR="00C822A0" w:rsidRPr="00DC135F">
        <w:rPr>
          <w:rFonts w:ascii="Times New Roman" w:hAnsi="Times New Roman" w:cs="Times New Roman"/>
          <w:sz w:val="28"/>
          <w:szCs w:val="28"/>
        </w:rPr>
        <w:t>9 апреля</w:t>
      </w:r>
      <w:r w:rsidR="00CA5831" w:rsidRPr="00DC135F">
        <w:rPr>
          <w:rFonts w:ascii="Times New Roman" w:hAnsi="Times New Roman" w:cs="Times New Roman"/>
          <w:sz w:val="28"/>
          <w:szCs w:val="28"/>
        </w:rPr>
        <w:t xml:space="preserve"> 20</w:t>
      </w:r>
      <w:r w:rsidR="006E434B" w:rsidRPr="00DC135F">
        <w:rPr>
          <w:rFonts w:ascii="Times New Roman" w:hAnsi="Times New Roman" w:cs="Times New Roman"/>
          <w:sz w:val="28"/>
          <w:szCs w:val="28"/>
        </w:rPr>
        <w:t>2</w:t>
      </w:r>
      <w:r w:rsidRPr="00DC135F">
        <w:rPr>
          <w:rFonts w:ascii="Times New Roman" w:hAnsi="Times New Roman" w:cs="Times New Roman"/>
          <w:sz w:val="28"/>
          <w:szCs w:val="28"/>
        </w:rPr>
        <w:t>2</w:t>
      </w:r>
      <w:r w:rsidR="00CA5831" w:rsidRPr="00DC13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5C5D" w:rsidRPr="00DC13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C135F">
        <w:rPr>
          <w:rFonts w:ascii="Times New Roman" w:hAnsi="Times New Roman" w:cs="Times New Roman"/>
          <w:sz w:val="28"/>
          <w:szCs w:val="28"/>
        </w:rPr>
        <w:t>17 ноября</w:t>
      </w:r>
      <w:r w:rsidR="00CA5831" w:rsidRPr="00DC135F">
        <w:rPr>
          <w:rFonts w:ascii="Times New Roman" w:hAnsi="Times New Roman" w:cs="Times New Roman"/>
          <w:sz w:val="28"/>
          <w:szCs w:val="28"/>
        </w:rPr>
        <w:t xml:space="preserve"> 20</w:t>
      </w:r>
      <w:r w:rsidR="006E434B" w:rsidRPr="00DC135F">
        <w:rPr>
          <w:rFonts w:ascii="Times New Roman" w:hAnsi="Times New Roman" w:cs="Times New Roman"/>
          <w:sz w:val="28"/>
          <w:szCs w:val="28"/>
        </w:rPr>
        <w:t>2</w:t>
      </w:r>
      <w:r w:rsidRPr="00DC135F">
        <w:rPr>
          <w:rFonts w:ascii="Times New Roman" w:hAnsi="Times New Roman" w:cs="Times New Roman"/>
          <w:sz w:val="28"/>
          <w:szCs w:val="28"/>
        </w:rPr>
        <w:t>2</w:t>
      </w:r>
      <w:r w:rsidR="00CA5831" w:rsidRPr="00DC13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6683EB6" w14:textId="77777777" w:rsidR="00F75C5D" w:rsidRPr="00DC135F" w:rsidRDefault="00F75C5D" w:rsidP="00F75C5D">
      <w:pPr>
        <w:spacing w:after="0"/>
        <w:ind w:left="-284" w:right="-568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3E209" w14:textId="42DA93E3" w:rsidR="00662C86" w:rsidRPr="00DC135F" w:rsidRDefault="00B47711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b/>
          <w:bCs/>
          <w:sz w:val="28"/>
          <w:szCs w:val="28"/>
        </w:rPr>
        <w:t>Как недостатки в деятельности Общественной палаты Чебаркульского городского округа можно отметить следующее</w:t>
      </w:r>
      <w:r w:rsidRPr="00DC135F">
        <w:rPr>
          <w:rFonts w:ascii="Times New Roman" w:hAnsi="Times New Roman" w:cs="Times New Roman"/>
          <w:sz w:val="28"/>
          <w:szCs w:val="28"/>
        </w:rPr>
        <w:t>:</w:t>
      </w:r>
    </w:p>
    <w:p w14:paraId="46CF42F2" w14:textId="7B8AAFA2" w:rsidR="00B47711" w:rsidRPr="00DC135F" w:rsidRDefault="00B47711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Отсутствует информационный щит о деятельности Общественной палаты Чебаркульского городского округа</w:t>
      </w:r>
    </w:p>
    <w:p w14:paraId="1280DE54" w14:textId="4385119A" w:rsidR="00C72BB0" w:rsidRPr="00DC135F" w:rsidRDefault="00C72BB0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Недостаточно проведено мероприятий «Час с начальником управления»</w:t>
      </w:r>
    </w:p>
    <w:p w14:paraId="0A9D0C1E" w14:textId="3BD2B917" w:rsidR="00B47711" w:rsidRPr="00DC135F" w:rsidRDefault="00B47711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Не проведены встречи</w:t>
      </w:r>
      <w:r w:rsidR="00C72BB0" w:rsidRPr="00DC135F">
        <w:rPr>
          <w:rFonts w:ascii="Times New Roman" w:hAnsi="Times New Roman" w:cs="Times New Roman"/>
          <w:sz w:val="28"/>
          <w:szCs w:val="28"/>
        </w:rPr>
        <w:t xml:space="preserve"> с депутатами Законодательного Собрания Челябинской области.</w:t>
      </w:r>
    </w:p>
    <w:p w14:paraId="1929264E" w14:textId="77777777" w:rsidR="00F75C5D" w:rsidRPr="00DC135F" w:rsidRDefault="00F75C5D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</w:p>
    <w:p w14:paraId="62D1494D" w14:textId="77777777" w:rsidR="007C6BF0" w:rsidRDefault="006E434B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 w:rsidRPr="00DC135F">
        <w:rPr>
          <w:rFonts w:ascii="Times New Roman" w:hAnsi="Times New Roman" w:cs="Times New Roman"/>
          <w:sz w:val="28"/>
          <w:szCs w:val="28"/>
        </w:rPr>
        <w:t>Председатель Общественной палаты Чебаркульского городского округа</w:t>
      </w:r>
    </w:p>
    <w:p w14:paraId="2227E2C7" w14:textId="77777777" w:rsidR="007C6BF0" w:rsidRDefault="007C6BF0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</w:p>
    <w:p w14:paraId="52E2F75F" w14:textId="7F8E8EAA" w:rsidR="000F6935" w:rsidRPr="00DC135F" w:rsidRDefault="007C6BF0" w:rsidP="00F75C5D">
      <w:pPr>
        <w:spacing w:after="0"/>
        <w:ind w:left="-284" w:right="-568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43D9B" w:rsidRPr="00DC135F">
        <w:rPr>
          <w:rFonts w:ascii="Times New Roman" w:hAnsi="Times New Roman" w:cs="Times New Roman"/>
          <w:sz w:val="28"/>
          <w:szCs w:val="28"/>
        </w:rPr>
        <w:t>Н.М</w:t>
      </w:r>
      <w:r w:rsidR="00C72BB0" w:rsidRPr="00DC135F">
        <w:rPr>
          <w:rFonts w:ascii="Times New Roman" w:hAnsi="Times New Roman" w:cs="Times New Roman"/>
          <w:sz w:val="28"/>
          <w:szCs w:val="28"/>
        </w:rPr>
        <w:t>.</w:t>
      </w:r>
      <w:r w:rsidR="00B43D9B" w:rsidRPr="00DC135F">
        <w:rPr>
          <w:rFonts w:ascii="Times New Roman" w:hAnsi="Times New Roman" w:cs="Times New Roman"/>
          <w:sz w:val="28"/>
          <w:szCs w:val="28"/>
        </w:rPr>
        <w:t xml:space="preserve"> Гладких </w:t>
      </w:r>
    </w:p>
    <w:sectPr w:rsidR="000F6935" w:rsidRPr="00DC135F" w:rsidSect="00C72B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20603050405020304"/>
    <w:charset w:val="00"/>
    <w:family w:val="roman"/>
    <w:pitch w:val="default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5A29"/>
    <w:multiLevelType w:val="hybridMultilevel"/>
    <w:tmpl w:val="5E5C6B3E"/>
    <w:lvl w:ilvl="0" w:tplc="275C4C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1E4325"/>
    <w:multiLevelType w:val="hybridMultilevel"/>
    <w:tmpl w:val="FFA4FCA6"/>
    <w:lvl w:ilvl="0" w:tplc="5450EEA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D02198"/>
    <w:multiLevelType w:val="multilevel"/>
    <w:tmpl w:val="498CE4CE"/>
    <w:lvl w:ilvl="0">
      <w:start w:val="1"/>
      <w:numFmt w:val="decimal"/>
      <w:lvlText w:val="%1."/>
      <w:lvlJc w:val="left"/>
      <w:pPr>
        <w:ind w:left="1247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2" w:hanging="1800"/>
      </w:pPr>
      <w:rPr>
        <w:rFonts w:hint="default"/>
      </w:rPr>
    </w:lvl>
  </w:abstractNum>
  <w:abstractNum w:abstractNumId="3" w15:restartNumberingAfterBreak="0">
    <w:nsid w:val="3EE054CA"/>
    <w:multiLevelType w:val="hybridMultilevel"/>
    <w:tmpl w:val="5E5C6B3E"/>
    <w:lvl w:ilvl="0" w:tplc="275C4C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A53AC9"/>
    <w:multiLevelType w:val="hybridMultilevel"/>
    <w:tmpl w:val="FED0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A1275"/>
    <w:multiLevelType w:val="hybridMultilevel"/>
    <w:tmpl w:val="64385154"/>
    <w:lvl w:ilvl="0" w:tplc="12DC0A2A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7E"/>
    <w:rsid w:val="00000EDC"/>
    <w:rsid w:val="000347BF"/>
    <w:rsid w:val="00041243"/>
    <w:rsid w:val="00041907"/>
    <w:rsid w:val="00041B2C"/>
    <w:rsid w:val="00074DBF"/>
    <w:rsid w:val="000F6935"/>
    <w:rsid w:val="001042AD"/>
    <w:rsid w:val="001120B7"/>
    <w:rsid w:val="00116018"/>
    <w:rsid w:val="00154DB0"/>
    <w:rsid w:val="00162EA6"/>
    <w:rsid w:val="00164E9B"/>
    <w:rsid w:val="00184FB1"/>
    <w:rsid w:val="001A1FDA"/>
    <w:rsid w:val="001A6066"/>
    <w:rsid w:val="001F0982"/>
    <w:rsid w:val="0020618B"/>
    <w:rsid w:val="00236D76"/>
    <w:rsid w:val="00263234"/>
    <w:rsid w:val="002721F3"/>
    <w:rsid w:val="002C79D0"/>
    <w:rsid w:val="002E25D3"/>
    <w:rsid w:val="00311D14"/>
    <w:rsid w:val="00350599"/>
    <w:rsid w:val="003719CA"/>
    <w:rsid w:val="00390E9E"/>
    <w:rsid w:val="003C028F"/>
    <w:rsid w:val="003C3F2D"/>
    <w:rsid w:val="003E459D"/>
    <w:rsid w:val="003F0E85"/>
    <w:rsid w:val="00405490"/>
    <w:rsid w:val="004127BC"/>
    <w:rsid w:val="0042446C"/>
    <w:rsid w:val="00471D99"/>
    <w:rsid w:val="0048190A"/>
    <w:rsid w:val="004B256F"/>
    <w:rsid w:val="004C2CC7"/>
    <w:rsid w:val="004C637E"/>
    <w:rsid w:val="00541DFF"/>
    <w:rsid w:val="00543DAF"/>
    <w:rsid w:val="0055147E"/>
    <w:rsid w:val="00557C09"/>
    <w:rsid w:val="005824EA"/>
    <w:rsid w:val="005A6D45"/>
    <w:rsid w:val="005B084E"/>
    <w:rsid w:val="005C14EC"/>
    <w:rsid w:val="005C291A"/>
    <w:rsid w:val="0060012F"/>
    <w:rsid w:val="00620811"/>
    <w:rsid w:val="0062372E"/>
    <w:rsid w:val="00644F42"/>
    <w:rsid w:val="00646B45"/>
    <w:rsid w:val="00650761"/>
    <w:rsid w:val="00655463"/>
    <w:rsid w:val="00662C86"/>
    <w:rsid w:val="006A7F88"/>
    <w:rsid w:val="006B2161"/>
    <w:rsid w:val="006E434B"/>
    <w:rsid w:val="00731F03"/>
    <w:rsid w:val="007323F3"/>
    <w:rsid w:val="007566D9"/>
    <w:rsid w:val="00765340"/>
    <w:rsid w:val="00766530"/>
    <w:rsid w:val="0078570B"/>
    <w:rsid w:val="00794972"/>
    <w:rsid w:val="007A7101"/>
    <w:rsid w:val="007A7486"/>
    <w:rsid w:val="007B588F"/>
    <w:rsid w:val="007C1260"/>
    <w:rsid w:val="007C6BF0"/>
    <w:rsid w:val="007F72EA"/>
    <w:rsid w:val="00810EAD"/>
    <w:rsid w:val="008133F6"/>
    <w:rsid w:val="008242BC"/>
    <w:rsid w:val="00834AAE"/>
    <w:rsid w:val="0083563D"/>
    <w:rsid w:val="00847347"/>
    <w:rsid w:val="0085187C"/>
    <w:rsid w:val="00887B59"/>
    <w:rsid w:val="008934B2"/>
    <w:rsid w:val="008A23FB"/>
    <w:rsid w:val="008E65BF"/>
    <w:rsid w:val="00914F2B"/>
    <w:rsid w:val="00942B4F"/>
    <w:rsid w:val="00953A4D"/>
    <w:rsid w:val="00983648"/>
    <w:rsid w:val="00997CEA"/>
    <w:rsid w:val="009A19E9"/>
    <w:rsid w:val="009A2F4B"/>
    <w:rsid w:val="009A3228"/>
    <w:rsid w:val="00A03D4D"/>
    <w:rsid w:val="00A07F67"/>
    <w:rsid w:val="00A10A4A"/>
    <w:rsid w:val="00A115FB"/>
    <w:rsid w:val="00A25349"/>
    <w:rsid w:val="00A457E5"/>
    <w:rsid w:val="00A7234D"/>
    <w:rsid w:val="00A729A0"/>
    <w:rsid w:val="00A76DBB"/>
    <w:rsid w:val="00AC099D"/>
    <w:rsid w:val="00AE25DC"/>
    <w:rsid w:val="00AF3124"/>
    <w:rsid w:val="00B37E0A"/>
    <w:rsid w:val="00B43D9B"/>
    <w:rsid w:val="00B47711"/>
    <w:rsid w:val="00B50A98"/>
    <w:rsid w:val="00B52ECF"/>
    <w:rsid w:val="00B873EA"/>
    <w:rsid w:val="00BC5D04"/>
    <w:rsid w:val="00C0404A"/>
    <w:rsid w:val="00C117F0"/>
    <w:rsid w:val="00C346CB"/>
    <w:rsid w:val="00C72BB0"/>
    <w:rsid w:val="00C822A0"/>
    <w:rsid w:val="00C822E0"/>
    <w:rsid w:val="00CA2D8B"/>
    <w:rsid w:val="00CA3080"/>
    <w:rsid w:val="00CA5831"/>
    <w:rsid w:val="00CB4B20"/>
    <w:rsid w:val="00CC276A"/>
    <w:rsid w:val="00CC5D52"/>
    <w:rsid w:val="00CE00D5"/>
    <w:rsid w:val="00CF6C9A"/>
    <w:rsid w:val="00D12C7C"/>
    <w:rsid w:val="00D44594"/>
    <w:rsid w:val="00D4532C"/>
    <w:rsid w:val="00D47D49"/>
    <w:rsid w:val="00D7648F"/>
    <w:rsid w:val="00D80686"/>
    <w:rsid w:val="00DB4D8F"/>
    <w:rsid w:val="00DC135F"/>
    <w:rsid w:val="00DD4F3A"/>
    <w:rsid w:val="00DE013B"/>
    <w:rsid w:val="00DE5AB5"/>
    <w:rsid w:val="00DF7A1D"/>
    <w:rsid w:val="00E449EC"/>
    <w:rsid w:val="00E53462"/>
    <w:rsid w:val="00E66168"/>
    <w:rsid w:val="00EA01AE"/>
    <w:rsid w:val="00EA0FF5"/>
    <w:rsid w:val="00EA2744"/>
    <w:rsid w:val="00EA6CAD"/>
    <w:rsid w:val="00EB3544"/>
    <w:rsid w:val="00EC6145"/>
    <w:rsid w:val="00EE77F1"/>
    <w:rsid w:val="00F15072"/>
    <w:rsid w:val="00F60CB9"/>
    <w:rsid w:val="00F75C5D"/>
    <w:rsid w:val="00F977FD"/>
    <w:rsid w:val="00FA4A80"/>
    <w:rsid w:val="00FC0EAA"/>
    <w:rsid w:val="00FC14D3"/>
    <w:rsid w:val="00FE5D6A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CA6C"/>
  <w15:docId w15:val="{852EF281-86E3-461C-AD95-E3AB15DA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DA"/>
  </w:style>
  <w:style w:type="paragraph" w:styleId="1">
    <w:name w:val="heading 1"/>
    <w:basedOn w:val="a"/>
    <w:link w:val="10"/>
    <w:uiPriority w:val="9"/>
    <w:qFormat/>
    <w:rsid w:val="00983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729A0"/>
    <w:pPr>
      <w:ind w:left="720"/>
      <w:contextualSpacing/>
    </w:pPr>
  </w:style>
  <w:style w:type="table" w:styleId="a4">
    <w:name w:val="Table Grid"/>
    <w:basedOn w:val="a1"/>
    <w:uiPriority w:val="59"/>
    <w:rsid w:val="0062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овый блок"/>
    <w:rsid w:val="004127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21">
    <w:name w:val="Основной текст с отступом 21"/>
    <w:basedOn w:val="a"/>
    <w:rsid w:val="00914F2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62C8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62C86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95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934B2"/>
    <w:rPr>
      <w:i/>
      <w:iCs/>
    </w:rPr>
  </w:style>
  <w:style w:type="character" w:customStyle="1" w:styleId="fontstyle01">
    <w:name w:val="fontstyle01"/>
    <w:basedOn w:val="a0"/>
    <w:rsid w:val="009A19E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9A1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7">
    <w:name w:val="font_7"/>
    <w:basedOn w:val="a"/>
    <w:rsid w:val="0011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113</cp:revision>
  <cp:lastPrinted>2020-11-20T02:57:00Z</cp:lastPrinted>
  <dcterms:created xsi:type="dcterms:W3CDTF">2018-12-05T05:10:00Z</dcterms:created>
  <dcterms:modified xsi:type="dcterms:W3CDTF">2023-04-23T05:24:00Z</dcterms:modified>
</cp:coreProperties>
</file>